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96" w:rsidRPr="00502A1E" w:rsidRDefault="00811ADE" w:rsidP="00502A1E">
      <w:pPr>
        <w:ind w:left="-900" w:right="-1170"/>
        <w:rPr>
          <w:rFonts w:ascii="Arial" w:hAnsi="Arial" w:cs="Arial"/>
        </w:rPr>
      </w:pPr>
      <w:r>
        <w:rPr>
          <w:rFonts w:ascii="Arial" w:hAnsi="Arial" w:cs="Arial"/>
          <w:b/>
          <w:noProof/>
          <w:sz w:val="32"/>
          <w:szCs w:val="32"/>
          <w:lang w:eastAsia="zh-TW"/>
        </w:rPr>
        <w:pict>
          <v:shapetype id="_x0000_t202" coordsize="21600,21600" o:spt="202" path="m,l,21600r21600,l21600,xe">
            <v:stroke joinstyle="miter"/>
            <v:path gradientshapeok="t" o:connecttype="rect"/>
          </v:shapetype>
          <v:shape id="_x0000_s1028" type="#_x0000_t202" style="position:absolute;left:0;text-align:left;margin-left:117.75pt;margin-top:86.7pt;width:330pt;height:250.5pt;z-index:251658240">
            <v:textbox>
              <w:txbxContent>
                <w:p w:rsidR="00256A15" w:rsidRDefault="00811ADE" w:rsidP="00972269">
                  <w:pPr>
                    <w:ind w:left="-90" w:right="-135"/>
                    <w:jc w:val="center"/>
                    <w:rPr>
                      <w:rFonts w:ascii="Arial" w:hAnsi="Arial" w:cs="Arial"/>
                      <w:b/>
                      <w:color w:val="365F91" w:themeColor="accent1" w:themeShade="BF"/>
                    </w:rPr>
                  </w:pPr>
                </w:p>
                <w:p w:rsidR="00256A15" w:rsidRDefault="00811ADE" w:rsidP="00972269">
                  <w:pPr>
                    <w:ind w:left="-90" w:right="-135"/>
                    <w:jc w:val="center"/>
                    <w:rPr>
                      <w:rFonts w:ascii="Arial" w:hAnsi="Arial" w:cs="Arial"/>
                      <w:b/>
                      <w:color w:val="365F91" w:themeColor="accent1" w:themeShade="BF"/>
                    </w:rPr>
                  </w:pPr>
                </w:p>
                <w:p w:rsidR="00256A15" w:rsidRDefault="00461B8F" w:rsidP="00972269">
                  <w:pPr>
                    <w:ind w:left="-90" w:right="-135"/>
                    <w:jc w:val="center"/>
                    <w:rPr>
                      <w:sz w:val="36"/>
                      <w:szCs w:val="36"/>
                    </w:rPr>
                  </w:pPr>
                  <w:r w:rsidRPr="007D0F33">
                    <w:rPr>
                      <w:rFonts w:ascii="Arial" w:hAnsi="Arial" w:cs="Arial"/>
                      <w:sz w:val="36"/>
                      <w:szCs w:val="36"/>
                    </w:rPr>
                    <w:t xml:space="preserve">Attn: </w:t>
                  </w:r>
                  <w:r w:rsidR="0095442D">
                    <w:rPr>
                      <w:rFonts w:ascii="Arial" w:hAnsi="Arial" w:cs="Arial"/>
                      <w:sz w:val="36"/>
                      <w:szCs w:val="36"/>
                    </w:rPr>
                    <w:t>Jim Owens</w:t>
                  </w:r>
                </w:p>
                <w:p w:rsidR="00972269" w:rsidRPr="00972269" w:rsidRDefault="00461B8F" w:rsidP="00972269">
                  <w:pPr>
                    <w:jc w:val="center"/>
                    <w:rPr>
                      <w:rFonts w:ascii="Arial" w:hAnsi="Arial" w:cs="Arial"/>
                      <w:b/>
                      <w:color w:val="000000" w:themeColor="text1"/>
                      <w:sz w:val="32"/>
                      <w:szCs w:val="32"/>
                    </w:rPr>
                  </w:pPr>
                  <w:r w:rsidRPr="00972269">
                    <w:rPr>
                      <w:rFonts w:ascii="Arial" w:hAnsi="Arial" w:cs="Arial"/>
                      <w:b/>
                      <w:noProof/>
                      <w:color w:val="000000" w:themeColor="text1"/>
                      <w:sz w:val="32"/>
                      <w:szCs w:val="32"/>
                    </w:rPr>
                    <w:t>Tool North, Inc.</w:t>
                  </w:r>
                </w:p>
                <w:p w:rsidR="00256A15" w:rsidRDefault="00811ADE" w:rsidP="00972269">
                  <w:pPr>
                    <w:ind w:left="-90" w:right="-135"/>
                    <w:jc w:val="center"/>
                    <w:rPr>
                      <w:rFonts w:ascii="Arial" w:hAnsi="Arial" w:cs="Arial"/>
                      <w:b/>
                      <w:color w:val="365F91" w:themeColor="accent1" w:themeShade="BF"/>
                    </w:rPr>
                  </w:pPr>
                </w:p>
                <w:p w:rsidR="00256A15" w:rsidRDefault="00811ADE" w:rsidP="00972269">
                  <w:pPr>
                    <w:ind w:left="-90" w:right="-135"/>
                    <w:jc w:val="center"/>
                    <w:rPr>
                      <w:rFonts w:ascii="Arial" w:hAnsi="Arial" w:cs="Arial"/>
                      <w:b/>
                      <w:color w:val="365F91" w:themeColor="accent1" w:themeShade="BF"/>
                    </w:rPr>
                  </w:pPr>
                </w:p>
                <w:p w:rsidR="00256A15" w:rsidRDefault="00727E8E" w:rsidP="00972269">
                  <w:pPr>
                    <w:ind w:left="-90" w:right="-135"/>
                    <w:jc w:val="center"/>
                    <w:rPr>
                      <w:rFonts w:ascii="Arial" w:hAnsi="Arial" w:cs="Arial"/>
                      <w:b/>
                      <w:color w:val="FF0000"/>
                      <w:sz w:val="36"/>
                      <w:szCs w:val="36"/>
                    </w:rPr>
                  </w:pPr>
                  <w:r>
                    <w:rPr>
                      <w:rFonts w:ascii="Arial" w:hAnsi="Arial" w:cs="Arial"/>
                      <w:b/>
                      <w:color w:val="FF0000"/>
                      <w:sz w:val="36"/>
                      <w:szCs w:val="36"/>
                    </w:rPr>
                    <w:t>Contract Purchase Order 027788</w:t>
                  </w:r>
                </w:p>
                <w:p w:rsidR="00727E8E" w:rsidRPr="001A5271" w:rsidRDefault="00727E8E" w:rsidP="00972269">
                  <w:pPr>
                    <w:ind w:left="-90" w:right="-135"/>
                    <w:jc w:val="center"/>
                    <w:rPr>
                      <w:color w:val="FF0000"/>
                      <w:sz w:val="36"/>
                      <w:szCs w:val="36"/>
                    </w:rPr>
                  </w:pPr>
                  <w:r>
                    <w:rPr>
                      <w:color w:val="FF0000"/>
                      <w:sz w:val="36"/>
                      <w:szCs w:val="36"/>
                    </w:rPr>
                    <w:t>Additions</w:t>
                  </w:r>
                  <w:r w:rsidR="000138B8">
                    <w:rPr>
                      <w:color w:val="FF0000"/>
                      <w:sz w:val="36"/>
                      <w:szCs w:val="36"/>
                    </w:rPr>
                    <w:t xml:space="preserve"> Revised</w:t>
                  </w:r>
                  <w:r w:rsidR="005D1ACA">
                    <w:rPr>
                      <w:color w:val="FF0000"/>
                      <w:sz w:val="36"/>
                      <w:szCs w:val="36"/>
                    </w:rPr>
                    <w:t xml:space="preserve"> for Paint and Duct</w:t>
                  </w:r>
                </w:p>
                <w:p w:rsidR="00CE5415" w:rsidRPr="00972269" w:rsidRDefault="00811ADE" w:rsidP="00972269">
                  <w:pPr>
                    <w:ind w:left="-90" w:right="-135"/>
                    <w:jc w:val="center"/>
                    <w:rPr>
                      <w:sz w:val="36"/>
                      <w:szCs w:val="36"/>
                    </w:rPr>
                  </w:pPr>
                </w:p>
                <w:p w:rsidR="00256A15" w:rsidRPr="00FC2984" w:rsidRDefault="00811ADE" w:rsidP="00972269">
                  <w:pPr>
                    <w:ind w:left="-90" w:right="-135"/>
                    <w:jc w:val="center"/>
                    <w:rPr>
                      <w:rFonts w:ascii="Arial" w:hAnsi="Arial" w:cs="Arial"/>
                    </w:rPr>
                  </w:pPr>
                </w:p>
                <w:p w:rsidR="00256A15" w:rsidRDefault="00461B8F" w:rsidP="00972269">
                  <w:pPr>
                    <w:ind w:left="-90" w:right="-135"/>
                    <w:jc w:val="center"/>
                  </w:pPr>
                  <w:r w:rsidRPr="00FC2984">
                    <w:rPr>
                      <w:rFonts w:ascii="Arial" w:hAnsi="Arial" w:cs="Arial"/>
                      <w:sz w:val="20"/>
                      <w:szCs w:val="20"/>
                    </w:rPr>
                    <w:t>Quote by:</w:t>
                  </w:r>
                  <w:r w:rsidRPr="00FC2984">
                    <w:rPr>
                      <w:rFonts w:ascii="Arial" w:hAnsi="Arial" w:cs="Arial"/>
                    </w:rPr>
                    <w:t xml:space="preserve"> </w:t>
                  </w:r>
                  <w:r w:rsidRPr="00FC2984">
                    <w:rPr>
                      <w:rFonts w:ascii="Arial" w:hAnsi="Arial" w:cs="Arial"/>
                      <w:b/>
                      <w:noProof/>
                      <w:color w:val="000000" w:themeColor="text1"/>
                      <w:sz w:val="20"/>
                      <w:szCs w:val="20"/>
                    </w:rPr>
                    <w:t>Fred</w:t>
                  </w:r>
                  <w:r w:rsidRPr="00FC2984">
                    <w:rPr>
                      <w:rFonts w:ascii="Arial" w:hAnsi="Arial" w:cs="Arial"/>
                      <w:b/>
                      <w:color w:val="000000" w:themeColor="text1"/>
                      <w:sz w:val="20"/>
                      <w:szCs w:val="20"/>
                    </w:rPr>
                    <w:t xml:space="preserve"> </w:t>
                  </w:r>
                  <w:r w:rsidRPr="00FC2984">
                    <w:rPr>
                      <w:rFonts w:ascii="Arial" w:hAnsi="Arial" w:cs="Arial"/>
                      <w:b/>
                      <w:noProof/>
                      <w:color w:val="000000" w:themeColor="text1"/>
                      <w:sz w:val="20"/>
                      <w:szCs w:val="20"/>
                    </w:rPr>
                    <w:t>Johnson</w:t>
                  </w:r>
                </w:p>
                <w:p w:rsidR="00256A15" w:rsidRDefault="00811ADE" w:rsidP="00972269">
                  <w:pPr>
                    <w:ind w:left="-90" w:right="-135"/>
                    <w:jc w:val="center"/>
                    <w:rPr>
                      <w:rFonts w:ascii="Arial" w:hAnsi="Arial" w:cs="Arial"/>
                      <w:color w:val="000000" w:themeColor="text1"/>
                      <w:sz w:val="20"/>
                      <w:szCs w:val="20"/>
                    </w:rPr>
                  </w:pPr>
                </w:p>
                <w:p w:rsidR="00256A15" w:rsidRDefault="00461B8F" w:rsidP="00972269">
                  <w:pPr>
                    <w:ind w:left="-90" w:right="-135"/>
                    <w:jc w:val="center"/>
                  </w:pPr>
                  <w:r w:rsidRPr="00FC2984">
                    <w:rPr>
                      <w:rFonts w:ascii="Arial" w:hAnsi="Arial" w:cs="Arial"/>
                      <w:color w:val="000000" w:themeColor="text1"/>
                      <w:sz w:val="20"/>
                      <w:szCs w:val="20"/>
                    </w:rPr>
                    <w:t xml:space="preserve">Email:  </w:t>
                  </w:r>
                  <w:r w:rsidRPr="00FC2984">
                    <w:rPr>
                      <w:rFonts w:ascii="Arial" w:hAnsi="Arial" w:cs="Arial"/>
                      <w:noProof/>
                      <w:color w:val="000000" w:themeColor="text1"/>
                      <w:sz w:val="20"/>
                      <w:szCs w:val="20"/>
                    </w:rPr>
                    <w:t>fjohnson@avanienvironmental.com</w:t>
                  </w:r>
                </w:p>
                <w:p w:rsidR="00256A15" w:rsidRDefault="00811ADE" w:rsidP="00972269">
                  <w:pPr>
                    <w:ind w:left="-90" w:right="-135"/>
                    <w:jc w:val="center"/>
                  </w:pPr>
                </w:p>
                <w:p w:rsidR="00256A15" w:rsidRDefault="005D1ACA" w:rsidP="00972269">
                  <w:pPr>
                    <w:ind w:left="-90" w:right="-135"/>
                    <w:jc w:val="center"/>
                  </w:pPr>
                  <w:r>
                    <w:rPr>
                      <w:rFonts w:ascii="Arial" w:hAnsi="Arial" w:cs="Arial"/>
                      <w:noProof/>
                      <w:color w:val="000000" w:themeColor="text1"/>
                      <w:sz w:val="20"/>
                      <w:szCs w:val="20"/>
                    </w:rPr>
                    <w:t>June 25</w:t>
                  </w:r>
                  <w:r w:rsidR="00461B8F" w:rsidRPr="00FC2984">
                    <w:rPr>
                      <w:rFonts w:ascii="Arial" w:hAnsi="Arial" w:cs="Arial"/>
                      <w:noProof/>
                      <w:color w:val="000000" w:themeColor="text1"/>
                      <w:sz w:val="20"/>
                      <w:szCs w:val="20"/>
                    </w:rPr>
                    <w:t>, 2012</w:t>
                  </w:r>
                </w:p>
                <w:p w:rsidR="00256A15" w:rsidRPr="00256A15" w:rsidRDefault="00811ADE" w:rsidP="00972269">
                  <w:pPr>
                    <w:ind w:right="-135"/>
                    <w:jc w:val="center"/>
                  </w:pPr>
                </w:p>
              </w:txbxContent>
            </v:textbox>
          </v:shape>
        </w:pict>
      </w:r>
      <w:r w:rsidR="00461B8F">
        <w:rPr>
          <w:rFonts w:ascii="Arial" w:hAnsi="Arial" w:cs="Arial"/>
        </w:rPr>
        <w:t xml:space="preserve"> </w:t>
      </w:r>
      <w:r w:rsidR="00461B8F" w:rsidRPr="00FC2984">
        <w:rPr>
          <w:rFonts w:ascii="Arial" w:hAnsi="Arial" w:cs="Arial"/>
          <w:sz w:val="20"/>
          <w:szCs w:val="20"/>
        </w:rPr>
        <w:t xml:space="preserve">     </w:t>
      </w:r>
      <w:r w:rsidR="00461B8F">
        <w:rPr>
          <w:rFonts w:ascii="Arial" w:hAnsi="Arial" w:cs="Arial"/>
          <w:b/>
          <w:noProof/>
          <w:sz w:val="32"/>
          <w:szCs w:val="32"/>
        </w:rPr>
        <w:drawing>
          <wp:inline distT="0" distB="0" distL="0" distR="0" wp14:anchorId="7B3A177E" wp14:editId="7EA449B6">
            <wp:extent cx="6477000" cy="8775676"/>
            <wp:effectExtent l="0" t="0" r="0" b="0"/>
            <wp:docPr id="1026" name="Absolent Cover Art New Pics 11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olent Cover Art New Pics 11811.jpg"/>
                    <pic:cNvPicPr>
                      <a:picLocks noChangeAspect="1"/>
                    </pic:cNvPicPr>
                  </pic:nvPicPr>
                  <pic:blipFill rotWithShape="1">
                    <a:blip r:embed="rId8"/>
                    <a:srcRect l="4486" t="5077" r="8813" b="4153"/>
                    <a:stretch>
                      <a:fillRect/>
                    </a:stretch>
                  </pic:blipFill>
                  <pic:spPr bwMode="auto">
                    <a:xfrm>
                      <a:off x="0" y="0"/>
                      <a:ext cx="6477000" cy="8775676"/>
                    </a:xfrm>
                    <a:prstGeom prst="rect">
                      <a:avLst/>
                    </a:prstGeom>
                    <a:ln>
                      <a:noFill/>
                    </a:ln>
                  </pic:spPr>
                </pic:pic>
              </a:graphicData>
            </a:graphic>
          </wp:inline>
        </w:drawing>
      </w:r>
      <w:r w:rsidR="00461B8F" w:rsidRPr="00FC2984">
        <w:rPr>
          <w:rFonts w:ascii="Arial" w:hAnsi="Arial" w:cs="Arial"/>
          <w:b/>
          <w:sz w:val="32"/>
          <w:szCs w:val="32"/>
        </w:rPr>
        <w:br w:type="page"/>
      </w:r>
      <w:bookmarkStart w:id="0" w:name="_GoBack"/>
      <w:bookmarkEnd w:id="0"/>
    </w:p>
    <w:p w:rsidR="00B617A0" w:rsidRDefault="00461B8F" w:rsidP="00FC2984">
      <w:pPr>
        <w:ind w:left="-900" w:right="-1080"/>
        <w:jc w:val="center"/>
        <w:rPr>
          <w:rFonts w:ascii="Arial" w:hAnsi="Arial" w:cs="Arial"/>
          <w:b/>
        </w:rPr>
      </w:pPr>
      <w:proofErr w:type="spellStart"/>
      <w:proofErr w:type="gramStart"/>
      <w:r w:rsidRPr="00B43CE7">
        <w:rPr>
          <w:rFonts w:ascii="Arial" w:hAnsi="Arial" w:cs="Arial"/>
          <w:b/>
        </w:rPr>
        <w:lastRenderedPageBreak/>
        <w:t>Avani</w:t>
      </w:r>
      <w:proofErr w:type="spellEnd"/>
      <w:r w:rsidRPr="00B43CE7">
        <w:rPr>
          <w:rFonts w:ascii="Arial" w:hAnsi="Arial" w:cs="Arial"/>
          <w:b/>
        </w:rPr>
        <w:t xml:space="preserve"> Environmental Intl., Inc.</w:t>
      </w:r>
      <w:proofErr w:type="gramEnd"/>
    </w:p>
    <w:p w:rsidR="00925F51" w:rsidRDefault="00461B8F" w:rsidP="00FC2984">
      <w:pPr>
        <w:ind w:left="-900" w:right="-1080"/>
        <w:jc w:val="center"/>
        <w:rPr>
          <w:rFonts w:ascii="Arial" w:hAnsi="Arial" w:cs="Arial"/>
          <w:b/>
        </w:rPr>
      </w:pPr>
      <w:r>
        <w:rPr>
          <w:rFonts w:ascii="Arial" w:hAnsi="Arial" w:cs="Arial"/>
          <w:b/>
        </w:rPr>
        <w:t>P.O. Box 848</w:t>
      </w:r>
    </w:p>
    <w:p w:rsidR="009C14CF" w:rsidRPr="00B43CE7" w:rsidRDefault="00461B8F" w:rsidP="009C14CF">
      <w:pPr>
        <w:ind w:left="-900" w:right="-1080"/>
        <w:jc w:val="center"/>
        <w:rPr>
          <w:rFonts w:ascii="Arial" w:hAnsi="Arial" w:cs="Arial"/>
        </w:rPr>
      </w:pPr>
      <w:r>
        <w:rPr>
          <w:rFonts w:ascii="Arial" w:hAnsi="Arial" w:cs="Arial"/>
          <w:b/>
        </w:rPr>
        <w:t>Youngsville, NC 27596</w:t>
      </w:r>
    </w:p>
    <w:p w:rsidR="00CA52AE" w:rsidRPr="00B43CE7" w:rsidRDefault="00461B8F" w:rsidP="00CA52AE">
      <w:pPr>
        <w:pBdr>
          <w:bottom w:val="single" w:sz="12" w:space="1" w:color="auto"/>
        </w:pBdr>
        <w:ind w:left="-900" w:right="-1080"/>
        <w:jc w:val="both"/>
        <w:rPr>
          <w:rFonts w:ascii="Arial" w:hAnsi="Arial" w:cs="Arial"/>
        </w:rPr>
      </w:pPr>
      <w:r w:rsidRPr="00B43CE7">
        <w:rPr>
          <w:rFonts w:ascii="Arial" w:hAnsi="Arial" w:cs="Arial"/>
        </w:rPr>
        <w:t>Phone: 919-570-2862</w:t>
      </w:r>
      <w:r w:rsidRPr="00B43CE7">
        <w:rPr>
          <w:rFonts w:ascii="Arial" w:hAnsi="Arial" w:cs="Arial"/>
        </w:rPr>
        <w:tab/>
      </w:r>
      <w:r w:rsidRPr="00B43CE7">
        <w:rPr>
          <w:rFonts w:ascii="Arial" w:hAnsi="Arial" w:cs="Arial"/>
        </w:rPr>
        <w:tab/>
      </w:r>
      <w:r w:rsidRPr="00B43CE7">
        <w:rPr>
          <w:rFonts w:ascii="Arial" w:hAnsi="Arial" w:cs="Arial"/>
        </w:rPr>
        <w:tab/>
      </w:r>
      <w:r w:rsidRPr="00B43CE7">
        <w:rPr>
          <w:rFonts w:ascii="Arial" w:hAnsi="Arial" w:cs="Arial"/>
        </w:rPr>
        <w:tab/>
      </w:r>
      <w:r w:rsidRPr="00B43CE7">
        <w:rPr>
          <w:rFonts w:ascii="Arial" w:hAnsi="Arial" w:cs="Arial"/>
        </w:rPr>
        <w:tab/>
        <w:t xml:space="preserve">      </w:t>
      </w:r>
      <w:r w:rsidRPr="00B43CE7">
        <w:rPr>
          <w:rFonts w:ascii="Arial" w:hAnsi="Arial" w:cs="Arial"/>
        </w:rPr>
        <w:tab/>
      </w:r>
      <w:r w:rsidRPr="00B43CE7">
        <w:rPr>
          <w:rFonts w:ascii="Arial" w:hAnsi="Arial" w:cs="Arial"/>
        </w:rPr>
        <w:tab/>
      </w:r>
      <w:r w:rsidRPr="00B43CE7">
        <w:rPr>
          <w:rFonts w:ascii="Arial" w:hAnsi="Arial" w:cs="Arial"/>
        </w:rPr>
        <w:tab/>
      </w:r>
      <w:r w:rsidRPr="00B43CE7">
        <w:rPr>
          <w:rFonts w:ascii="Arial" w:hAnsi="Arial" w:cs="Arial"/>
        </w:rPr>
        <w:tab/>
        <w:t xml:space="preserve">                 Fax: 919-570-2863</w:t>
      </w:r>
    </w:p>
    <w:p w:rsidR="00FC2984" w:rsidRDefault="00811ADE" w:rsidP="00FC2984">
      <w:pPr>
        <w:ind w:left="-900" w:right="-1080"/>
        <w:jc w:val="center"/>
        <w:rPr>
          <w:rFonts w:ascii="Arial" w:hAnsi="Arial" w:cs="Arial"/>
        </w:rPr>
      </w:pPr>
    </w:p>
    <w:p w:rsidR="00564E7C" w:rsidRPr="00FC2984" w:rsidRDefault="00461B8F" w:rsidP="00CC710E">
      <w:pPr>
        <w:ind w:left="-900" w:right="-1080"/>
        <w:jc w:val="both"/>
        <w:rPr>
          <w:rFonts w:ascii="Arial" w:hAnsi="Arial" w:cs="Arial"/>
        </w:rPr>
      </w:pPr>
      <w:r w:rsidRPr="001A5271">
        <w:rPr>
          <w:rFonts w:ascii="Arial" w:hAnsi="Arial" w:cs="Arial"/>
          <w:b/>
          <w:color w:val="FF0000"/>
        </w:rPr>
        <w:t xml:space="preserve">Quote #:  </w:t>
      </w:r>
      <w:r w:rsidRPr="001A5271">
        <w:rPr>
          <w:rFonts w:ascii="Arial" w:hAnsi="Arial" w:cs="Arial"/>
          <w:b/>
          <w:noProof/>
          <w:color w:val="FF0000"/>
        </w:rPr>
        <w:t>AE-003830</w:t>
      </w:r>
      <w:r w:rsidRPr="00FC2984">
        <w:rPr>
          <w:rFonts w:ascii="Arial" w:hAnsi="Arial" w:cs="Arial"/>
          <w:b/>
          <w:sz w:val="20"/>
          <w:szCs w:val="20"/>
        </w:rPr>
        <w:tab/>
      </w:r>
      <w:r w:rsidR="00727E8E">
        <w:rPr>
          <w:rFonts w:ascii="Arial" w:hAnsi="Arial" w:cs="Arial"/>
          <w:b/>
          <w:sz w:val="20"/>
          <w:szCs w:val="20"/>
        </w:rPr>
        <w:t xml:space="preserve"> Contract PO 027788</w:t>
      </w:r>
      <w:r w:rsidR="005D1ACA">
        <w:rPr>
          <w:rFonts w:ascii="Arial" w:hAnsi="Arial" w:cs="Arial"/>
          <w:b/>
          <w:sz w:val="20"/>
          <w:szCs w:val="20"/>
        </w:rPr>
        <w:t xml:space="preserve"> Revised for paint and ducting</w:t>
      </w:r>
      <w:r w:rsidRPr="00FC2984">
        <w:rPr>
          <w:rFonts w:ascii="Arial" w:hAnsi="Arial" w:cs="Arial"/>
          <w:b/>
          <w:sz w:val="20"/>
          <w:szCs w:val="20"/>
        </w:rPr>
        <w:tab/>
      </w:r>
      <w:r w:rsidRPr="00FC2984">
        <w:rPr>
          <w:rFonts w:ascii="Arial" w:hAnsi="Arial" w:cs="Arial"/>
          <w:b/>
          <w:sz w:val="20"/>
          <w:szCs w:val="20"/>
        </w:rPr>
        <w:tab/>
        <w:t xml:space="preserve">       </w:t>
      </w:r>
      <w:r w:rsidRPr="00FC2984">
        <w:rPr>
          <w:rFonts w:ascii="Arial" w:hAnsi="Arial" w:cs="Arial"/>
          <w:b/>
          <w:sz w:val="20"/>
          <w:szCs w:val="20"/>
        </w:rPr>
        <w:tab/>
        <w:t xml:space="preserve">      </w:t>
      </w:r>
      <w:r w:rsidRPr="00FC2984">
        <w:rPr>
          <w:rFonts w:ascii="Arial" w:hAnsi="Arial" w:cs="Arial"/>
          <w:b/>
          <w:sz w:val="20"/>
          <w:szCs w:val="20"/>
        </w:rPr>
        <w:tab/>
        <w:t xml:space="preserve">               </w:t>
      </w:r>
      <w:r>
        <w:rPr>
          <w:rFonts w:ascii="Arial" w:hAnsi="Arial" w:cs="Arial"/>
          <w:b/>
          <w:sz w:val="20"/>
          <w:szCs w:val="20"/>
        </w:rPr>
        <w:t xml:space="preserve">                        </w:t>
      </w:r>
      <w:r w:rsidRPr="00FC2984">
        <w:rPr>
          <w:rFonts w:ascii="Arial" w:hAnsi="Arial" w:cs="Arial"/>
          <w:b/>
          <w:sz w:val="20"/>
          <w:szCs w:val="20"/>
        </w:rPr>
        <w:t xml:space="preserve"> </w:t>
      </w:r>
      <w:r w:rsidR="005D1ACA">
        <w:rPr>
          <w:rFonts w:ascii="Arial" w:hAnsi="Arial" w:cs="Arial"/>
          <w:noProof/>
          <w:color w:val="000000" w:themeColor="text1"/>
          <w:sz w:val="20"/>
          <w:szCs w:val="20"/>
        </w:rPr>
        <w:t>June 25</w:t>
      </w:r>
      <w:r w:rsidRPr="00FC2984">
        <w:rPr>
          <w:rFonts w:ascii="Arial" w:hAnsi="Arial" w:cs="Arial"/>
          <w:noProof/>
          <w:color w:val="000000" w:themeColor="text1"/>
          <w:sz w:val="20"/>
          <w:szCs w:val="20"/>
        </w:rPr>
        <w:t>, 2012</w:t>
      </w:r>
    </w:p>
    <w:p w:rsidR="00564E7C" w:rsidRPr="00FC2984" w:rsidRDefault="00461B8F" w:rsidP="00564E7C">
      <w:pPr>
        <w:ind w:left="-900" w:right="-1080"/>
        <w:rPr>
          <w:rFonts w:ascii="Arial" w:hAnsi="Arial" w:cs="Arial"/>
          <w:b/>
          <w:color w:val="000000" w:themeColor="text1"/>
          <w:sz w:val="20"/>
          <w:szCs w:val="20"/>
        </w:rPr>
      </w:pPr>
      <w:r w:rsidRPr="00FC2984">
        <w:rPr>
          <w:rFonts w:ascii="Arial" w:hAnsi="Arial" w:cs="Arial"/>
          <w:sz w:val="20"/>
          <w:szCs w:val="20"/>
        </w:rPr>
        <w:t>Quote by:</w:t>
      </w:r>
      <w:r w:rsidRPr="00FC2984">
        <w:rPr>
          <w:rFonts w:ascii="Arial" w:hAnsi="Arial" w:cs="Arial"/>
        </w:rPr>
        <w:t xml:space="preserve"> </w:t>
      </w:r>
      <w:r w:rsidRPr="00FC2984">
        <w:rPr>
          <w:rFonts w:ascii="Arial" w:hAnsi="Arial" w:cs="Arial"/>
          <w:b/>
          <w:noProof/>
          <w:color w:val="000000" w:themeColor="text1"/>
          <w:sz w:val="20"/>
          <w:szCs w:val="20"/>
        </w:rPr>
        <w:t>Fred</w:t>
      </w:r>
      <w:r w:rsidRPr="00FC2984">
        <w:rPr>
          <w:rFonts w:ascii="Arial" w:hAnsi="Arial" w:cs="Arial"/>
          <w:b/>
          <w:color w:val="000000" w:themeColor="text1"/>
          <w:sz w:val="20"/>
          <w:szCs w:val="20"/>
        </w:rPr>
        <w:t xml:space="preserve"> </w:t>
      </w:r>
      <w:r w:rsidRPr="00FC2984">
        <w:rPr>
          <w:rFonts w:ascii="Arial" w:hAnsi="Arial" w:cs="Arial"/>
          <w:b/>
          <w:noProof/>
          <w:color w:val="000000" w:themeColor="text1"/>
          <w:sz w:val="20"/>
          <w:szCs w:val="20"/>
        </w:rPr>
        <w:t>Johnson</w:t>
      </w:r>
    </w:p>
    <w:p w:rsidR="009C14CF" w:rsidRPr="00FC2984" w:rsidRDefault="00461B8F" w:rsidP="00564E7C">
      <w:pPr>
        <w:ind w:left="-900"/>
        <w:rPr>
          <w:rFonts w:ascii="Arial" w:hAnsi="Arial" w:cs="Arial"/>
        </w:rPr>
      </w:pPr>
      <w:r w:rsidRPr="00FC2984">
        <w:rPr>
          <w:rFonts w:ascii="Arial" w:hAnsi="Arial" w:cs="Arial"/>
        </w:rPr>
        <w:tab/>
      </w:r>
      <w:r w:rsidRPr="00FC2984">
        <w:rPr>
          <w:rFonts w:ascii="Arial" w:hAnsi="Arial" w:cs="Arial"/>
        </w:rPr>
        <w:tab/>
      </w:r>
      <w:r w:rsidRPr="00FC2984">
        <w:rPr>
          <w:rFonts w:ascii="Arial" w:hAnsi="Arial" w:cs="Arial"/>
        </w:rPr>
        <w:tab/>
      </w:r>
    </w:p>
    <w:p w:rsidR="00B617A0" w:rsidRPr="00066B36" w:rsidRDefault="00461B8F" w:rsidP="00066B36">
      <w:pPr>
        <w:ind w:left="-900"/>
        <w:rPr>
          <w:rFonts w:ascii="Arial" w:hAnsi="Arial" w:cs="Arial"/>
          <w:sz w:val="20"/>
          <w:szCs w:val="20"/>
        </w:rPr>
      </w:pPr>
      <w:r w:rsidRPr="00CC710E">
        <w:rPr>
          <w:rFonts w:ascii="Arial" w:hAnsi="Arial" w:cs="Arial"/>
        </w:rPr>
        <w:t xml:space="preserve">Attn: </w:t>
      </w:r>
      <w:r w:rsidR="0095442D">
        <w:rPr>
          <w:rFonts w:ascii="Arial" w:hAnsi="Arial" w:cs="Arial"/>
        </w:rPr>
        <w:t>Jim Owens</w:t>
      </w:r>
    </w:p>
    <w:p w:rsidR="00B10DA0" w:rsidRPr="00FC2984" w:rsidRDefault="00811ADE" w:rsidP="00B20901">
      <w:pPr>
        <w:ind w:left="-900"/>
        <w:rPr>
          <w:rFonts w:ascii="Arial" w:hAnsi="Arial" w:cs="Arial"/>
          <w:color w:val="000000" w:themeColor="text1"/>
          <w:sz w:val="20"/>
          <w:szCs w:val="20"/>
        </w:rPr>
      </w:pPr>
    </w:p>
    <w:p w:rsidR="00B617A0" w:rsidRDefault="00461B8F" w:rsidP="00B20901">
      <w:pPr>
        <w:ind w:left="-900"/>
        <w:rPr>
          <w:rFonts w:ascii="Arial" w:hAnsi="Arial" w:cs="Arial"/>
          <w:b/>
          <w:noProof/>
          <w:color w:val="000000" w:themeColor="text1"/>
          <w:sz w:val="20"/>
          <w:szCs w:val="20"/>
        </w:rPr>
      </w:pPr>
      <w:r w:rsidRPr="00FC2984">
        <w:rPr>
          <w:rFonts w:ascii="Arial" w:hAnsi="Arial" w:cs="Arial"/>
          <w:b/>
          <w:noProof/>
          <w:color w:val="000000" w:themeColor="text1"/>
          <w:sz w:val="20"/>
          <w:szCs w:val="20"/>
        </w:rPr>
        <w:t>Tool North, Inc.</w:t>
      </w:r>
    </w:p>
    <w:p w:rsidR="0095442D" w:rsidRDefault="0095442D" w:rsidP="00B20901">
      <w:pPr>
        <w:ind w:left="-900"/>
        <w:rPr>
          <w:rFonts w:ascii="Arial" w:hAnsi="Arial" w:cs="Arial"/>
          <w:b/>
          <w:noProof/>
          <w:color w:val="000000" w:themeColor="text1"/>
          <w:sz w:val="20"/>
          <w:szCs w:val="20"/>
        </w:rPr>
      </w:pPr>
      <w:r>
        <w:rPr>
          <w:rFonts w:ascii="Arial" w:hAnsi="Arial" w:cs="Arial"/>
          <w:b/>
          <w:noProof/>
          <w:color w:val="000000" w:themeColor="text1"/>
          <w:sz w:val="20"/>
          <w:szCs w:val="20"/>
        </w:rPr>
        <w:t>2475 North Aero Park Court</w:t>
      </w:r>
    </w:p>
    <w:p w:rsidR="00B617A0" w:rsidRPr="0095442D" w:rsidRDefault="0095442D" w:rsidP="0095442D">
      <w:pPr>
        <w:ind w:left="-900"/>
        <w:rPr>
          <w:rFonts w:ascii="Arial" w:hAnsi="Arial" w:cs="Arial"/>
          <w:b/>
          <w:noProof/>
          <w:color w:val="000000" w:themeColor="text1"/>
          <w:sz w:val="20"/>
          <w:szCs w:val="20"/>
        </w:rPr>
      </w:pPr>
      <w:r>
        <w:rPr>
          <w:rFonts w:ascii="Arial" w:hAnsi="Arial" w:cs="Arial"/>
          <w:b/>
          <w:noProof/>
          <w:color w:val="000000" w:themeColor="text1"/>
          <w:sz w:val="20"/>
          <w:szCs w:val="20"/>
        </w:rPr>
        <w:t>Traverse City, MI 49686</w:t>
      </w:r>
      <w:r w:rsidR="00461B8F" w:rsidRPr="00FC2984">
        <w:rPr>
          <w:rFonts w:ascii="Arial" w:hAnsi="Arial" w:cs="Arial"/>
          <w:bCs/>
          <w:color w:val="000000" w:themeColor="text1"/>
          <w:sz w:val="20"/>
          <w:szCs w:val="20"/>
        </w:rPr>
        <w:t xml:space="preserve">   </w:t>
      </w:r>
    </w:p>
    <w:p w:rsidR="00B617A0" w:rsidRPr="00FC2984" w:rsidRDefault="00811ADE" w:rsidP="00B20901">
      <w:pPr>
        <w:ind w:left="-900"/>
        <w:rPr>
          <w:rFonts w:ascii="Arial" w:hAnsi="Arial" w:cs="Arial"/>
          <w:color w:val="000000" w:themeColor="text1"/>
          <w:sz w:val="20"/>
          <w:szCs w:val="20"/>
        </w:rPr>
      </w:pPr>
    </w:p>
    <w:p w:rsidR="00B617A0" w:rsidRDefault="00461B8F" w:rsidP="0095442D">
      <w:pPr>
        <w:ind w:left="-900"/>
        <w:rPr>
          <w:rFonts w:ascii="Arial" w:hAnsi="Arial" w:cs="Arial"/>
          <w:color w:val="000000" w:themeColor="text1"/>
          <w:sz w:val="20"/>
          <w:szCs w:val="20"/>
        </w:rPr>
      </w:pPr>
      <w:r w:rsidRPr="00FC2984">
        <w:rPr>
          <w:rFonts w:ascii="Arial" w:hAnsi="Arial" w:cs="Arial"/>
          <w:color w:val="000000" w:themeColor="text1"/>
          <w:sz w:val="20"/>
          <w:szCs w:val="20"/>
        </w:rPr>
        <w:t xml:space="preserve">Dear </w:t>
      </w:r>
      <w:r w:rsidR="0095442D">
        <w:rPr>
          <w:rFonts w:ascii="Arial" w:hAnsi="Arial" w:cs="Arial"/>
          <w:color w:val="000000" w:themeColor="text1"/>
          <w:sz w:val="20"/>
          <w:szCs w:val="20"/>
        </w:rPr>
        <w:t>Jim</w:t>
      </w:r>
      <w:r w:rsidRPr="00FC2984">
        <w:rPr>
          <w:rFonts w:ascii="Arial" w:hAnsi="Arial" w:cs="Arial"/>
          <w:color w:val="000000" w:themeColor="text1"/>
          <w:sz w:val="20"/>
          <w:szCs w:val="20"/>
        </w:rPr>
        <w:t>,</w:t>
      </w:r>
    </w:p>
    <w:p w:rsidR="0095442D" w:rsidRPr="00FC2984" w:rsidRDefault="00727E8E" w:rsidP="0095442D">
      <w:pPr>
        <w:ind w:left="-900"/>
        <w:rPr>
          <w:rFonts w:ascii="Arial" w:hAnsi="Arial" w:cs="Arial"/>
          <w:color w:val="000000" w:themeColor="text1"/>
          <w:sz w:val="20"/>
          <w:szCs w:val="20"/>
        </w:rPr>
      </w:pPr>
      <w:r>
        <w:rPr>
          <w:rFonts w:ascii="Arial" w:hAnsi="Arial" w:cs="Arial"/>
          <w:color w:val="000000" w:themeColor="text1"/>
          <w:sz w:val="20"/>
          <w:szCs w:val="20"/>
        </w:rPr>
        <w:t xml:space="preserve">Since we have agreed upon a Contract, there are several requests to modify the </w:t>
      </w:r>
      <w:proofErr w:type="spellStart"/>
      <w:r>
        <w:rPr>
          <w:rFonts w:ascii="Arial" w:hAnsi="Arial" w:cs="Arial"/>
          <w:color w:val="000000" w:themeColor="text1"/>
          <w:sz w:val="20"/>
          <w:szCs w:val="20"/>
        </w:rPr>
        <w:t>Absolent</w:t>
      </w:r>
      <w:proofErr w:type="spellEnd"/>
      <w:r>
        <w:rPr>
          <w:rFonts w:ascii="Arial" w:hAnsi="Arial" w:cs="Arial"/>
          <w:color w:val="000000" w:themeColor="text1"/>
          <w:sz w:val="20"/>
          <w:szCs w:val="20"/>
        </w:rPr>
        <w:t xml:space="preserve"> </w:t>
      </w:r>
      <w:proofErr w:type="gramStart"/>
      <w:r>
        <w:rPr>
          <w:rFonts w:ascii="Arial" w:hAnsi="Arial" w:cs="Arial"/>
          <w:color w:val="000000" w:themeColor="text1"/>
          <w:sz w:val="20"/>
          <w:szCs w:val="20"/>
        </w:rPr>
        <w:t>unit,</w:t>
      </w:r>
      <w:proofErr w:type="gramEnd"/>
      <w:r>
        <w:rPr>
          <w:rFonts w:ascii="Arial" w:hAnsi="Arial" w:cs="Arial"/>
          <w:color w:val="000000" w:themeColor="text1"/>
          <w:sz w:val="20"/>
          <w:szCs w:val="20"/>
        </w:rPr>
        <w:t xml:space="preserve"> I have outlined these changes for your final consideration. As discussed, the unit is being manufactured in Sweden and we can employ these changes as part of the contract. The delivery date estimate to Tool North in Traverse City Michigan is August 15, 2012.</w:t>
      </w:r>
      <w:r w:rsidR="000138B8">
        <w:rPr>
          <w:rFonts w:ascii="Arial" w:hAnsi="Arial" w:cs="Arial"/>
          <w:color w:val="000000" w:themeColor="text1"/>
          <w:sz w:val="20"/>
          <w:szCs w:val="20"/>
        </w:rPr>
        <w:t>W</w:t>
      </w:r>
      <w:r w:rsidR="008E1163">
        <w:rPr>
          <w:rFonts w:ascii="Arial" w:hAnsi="Arial" w:cs="Arial"/>
          <w:color w:val="000000" w:themeColor="text1"/>
          <w:sz w:val="20"/>
          <w:szCs w:val="20"/>
        </w:rPr>
        <w:t>e have revised the leg height addition to $1,100.00.</w:t>
      </w:r>
      <w:r w:rsidR="000138B8">
        <w:rPr>
          <w:rFonts w:ascii="Arial" w:hAnsi="Arial" w:cs="Arial"/>
          <w:color w:val="000000" w:themeColor="text1"/>
          <w:sz w:val="20"/>
          <w:szCs w:val="20"/>
        </w:rPr>
        <w:t xml:space="preserve"> We have added the Jacob Tubing and 16” inlet plenum.</w:t>
      </w:r>
    </w:p>
    <w:p w:rsidR="00FC5783" w:rsidRPr="00FC2984" w:rsidRDefault="00811ADE">
      <w:pPr>
        <w:rPr>
          <w:rFonts w:ascii="Arial" w:hAnsi="Arial" w:cs="Arial"/>
        </w:rPr>
      </w:pPr>
    </w:p>
    <w:tbl>
      <w:tblPr>
        <w:tblW w:w="113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3510"/>
        <w:gridCol w:w="1980"/>
        <w:gridCol w:w="1080"/>
        <w:gridCol w:w="1260"/>
        <w:gridCol w:w="1620"/>
      </w:tblGrid>
      <w:tr w:rsidR="00A800B6" w:rsidTr="001A5271">
        <w:trPr>
          <w:cantSplit/>
        </w:trPr>
        <w:tc>
          <w:tcPr>
            <w:tcW w:w="1890" w:type="dxa"/>
            <w:shd w:val="clear" w:color="auto" w:fill="C00000"/>
            <w:vAlign w:val="bottom"/>
          </w:tcPr>
          <w:p w:rsidR="00084F27" w:rsidRPr="00FC2984" w:rsidRDefault="00461B8F" w:rsidP="00237683">
            <w:pPr>
              <w:jc w:val="center"/>
              <w:rPr>
                <w:rFonts w:ascii="Arial" w:hAnsi="Arial" w:cs="Arial"/>
                <w:b/>
                <w:bCs/>
                <w:color w:val="FFFFFF" w:themeColor="background1"/>
                <w:sz w:val="20"/>
                <w:szCs w:val="20"/>
              </w:rPr>
            </w:pPr>
            <w:r w:rsidRPr="00FC2984">
              <w:rPr>
                <w:rFonts w:ascii="Arial" w:hAnsi="Arial" w:cs="Arial"/>
                <w:b/>
                <w:bCs/>
                <w:color w:val="FFFFFF" w:themeColor="background1"/>
                <w:sz w:val="20"/>
                <w:szCs w:val="20"/>
              </w:rPr>
              <w:t>Product Name</w:t>
            </w:r>
          </w:p>
        </w:tc>
        <w:tc>
          <w:tcPr>
            <w:tcW w:w="3510" w:type="dxa"/>
            <w:shd w:val="clear" w:color="auto" w:fill="C00000"/>
            <w:vAlign w:val="bottom"/>
          </w:tcPr>
          <w:p w:rsidR="00084F27" w:rsidRPr="00FC2984" w:rsidRDefault="00461B8F" w:rsidP="00237683">
            <w:pPr>
              <w:jc w:val="center"/>
              <w:rPr>
                <w:rFonts w:ascii="Arial" w:hAnsi="Arial" w:cs="Arial"/>
                <w:b/>
                <w:bCs/>
                <w:color w:val="FFFFFF" w:themeColor="background1"/>
                <w:sz w:val="20"/>
                <w:szCs w:val="20"/>
              </w:rPr>
            </w:pPr>
            <w:r w:rsidRPr="00FC2984">
              <w:rPr>
                <w:rFonts w:ascii="Arial" w:hAnsi="Arial" w:cs="Arial"/>
                <w:b/>
                <w:bCs/>
                <w:color w:val="FFFFFF" w:themeColor="background1"/>
                <w:sz w:val="20"/>
                <w:szCs w:val="20"/>
              </w:rPr>
              <w:t>Product Description</w:t>
            </w:r>
          </w:p>
        </w:tc>
        <w:tc>
          <w:tcPr>
            <w:tcW w:w="1980" w:type="dxa"/>
            <w:shd w:val="clear" w:color="auto" w:fill="C00000"/>
            <w:vAlign w:val="bottom"/>
          </w:tcPr>
          <w:p w:rsidR="00084F27" w:rsidRPr="00FC2984" w:rsidRDefault="00461B8F" w:rsidP="00237683">
            <w:pPr>
              <w:jc w:val="center"/>
              <w:rPr>
                <w:rFonts w:ascii="Arial" w:hAnsi="Arial" w:cs="Arial"/>
                <w:b/>
                <w:bCs/>
                <w:color w:val="FFFFFF" w:themeColor="background1"/>
                <w:sz w:val="20"/>
                <w:szCs w:val="20"/>
              </w:rPr>
            </w:pPr>
            <w:r w:rsidRPr="00FC2984">
              <w:rPr>
                <w:rFonts w:ascii="Arial" w:hAnsi="Arial" w:cs="Arial"/>
                <w:b/>
                <w:bCs/>
                <w:color w:val="FFFFFF" w:themeColor="background1"/>
                <w:sz w:val="20"/>
                <w:szCs w:val="20"/>
              </w:rPr>
              <w:t>Product Picture</w:t>
            </w:r>
          </w:p>
        </w:tc>
        <w:tc>
          <w:tcPr>
            <w:tcW w:w="1080" w:type="dxa"/>
            <w:shd w:val="clear" w:color="auto" w:fill="C00000"/>
            <w:vAlign w:val="bottom"/>
          </w:tcPr>
          <w:p w:rsidR="00084F27" w:rsidRPr="00FC2984" w:rsidRDefault="00461B8F" w:rsidP="00237683">
            <w:pPr>
              <w:jc w:val="center"/>
              <w:rPr>
                <w:rFonts w:ascii="Arial" w:hAnsi="Arial" w:cs="Arial"/>
                <w:b/>
                <w:bCs/>
                <w:color w:val="FFFFFF" w:themeColor="background1"/>
                <w:sz w:val="20"/>
                <w:szCs w:val="20"/>
              </w:rPr>
            </w:pPr>
            <w:r w:rsidRPr="00FC2984">
              <w:rPr>
                <w:rFonts w:ascii="Arial" w:hAnsi="Arial" w:cs="Arial"/>
                <w:b/>
                <w:bCs/>
                <w:color w:val="FFFFFF" w:themeColor="background1"/>
                <w:sz w:val="20"/>
                <w:szCs w:val="20"/>
              </w:rPr>
              <w:t>Quantity</w:t>
            </w:r>
          </w:p>
        </w:tc>
        <w:tc>
          <w:tcPr>
            <w:tcW w:w="1260" w:type="dxa"/>
            <w:shd w:val="clear" w:color="auto" w:fill="C00000"/>
            <w:vAlign w:val="bottom"/>
          </w:tcPr>
          <w:p w:rsidR="00084F27" w:rsidRPr="00FC2984" w:rsidRDefault="00461B8F" w:rsidP="00237683">
            <w:pPr>
              <w:jc w:val="center"/>
              <w:rPr>
                <w:rFonts w:ascii="Arial" w:hAnsi="Arial" w:cs="Arial"/>
                <w:b/>
                <w:bCs/>
                <w:color w:val="FFFFFF" w:themeColor="background1"/>
                <w:sz w:val="20"/>
                <w:szCs w:val="20"/>
              </w:rPr>
            </w:pPr>
            <w:r w:rsidRPr="00FC2984">
              <w:rPr>
                <w:rFonts w:ascii="Arial" w:hAnsi="Arial" w:cs="Arial"/>
                <w:b/>
                <w:bCs/>
                <w:color w:val="FFFFFF" w:themeColor="background1"/>
                <w:sz w:val="20"/>
                <w:szCs w:val="20"/>
              </w:rPr>
              <w:t>Unit Price</w:t>
            </w:r>
          </w:p>
        </w:tc>
        <w:tc>
          <w:tcPr>
            <w:tcW w:w="1620" w:type="dxa"/>
            <w:shd w:val="clear" w:color="auto" w:fill="C00000"/>
            <w:vAlign w:val="bottom"/>
          </w:tcPr>
          <w:p w:rsidR="00084F27" w:rsidRPr="00FC2984" w:rsidRDefault="00461B8F" w:rsidP="00237683">
            <w:pPr>
              <w:jc w:val="center"/>
              <w:rPr>
                <w:rFonts w:ascii="Arial" w:hAnsi="Arial" w:cs="Arial"/>
                <w:b/>
                <w:bCs/>
                <w:color w:val="FFFFFF" w:themeColor="background1"/>
                <w:sz w:val="20"/>
                <w:szCs w:val="20"/>
              </w:rPr>
            </w:pPr>
            <w:r w:rsidRPr="00FC2984">
              <w:rPr>
                <w:rFonts w:ascii="Arial" w:hAnsi="Arial" w:cs="Arial"/>
                <w:b/>
                <w:bCs/>
                <w:color w:val="FFFFFF" w:themeColor="background1"/>
                <w:sz w:val="20"/>
                <w:szCs w:val="20"/>
              </w:rPr>
              <w:t>Total Price</w:t>
            </w:r>
          </w:p>
        </w:tc>
      </w:tr>
      <w:tr w:rsidR="00A800B6" w:rsidTr="006D371C">
        <w:trPr>
          <w:cantSplit/>
          <w:trHeight w:val="854"/>
        </w:trPr>
        <w:tc>
          <w:tcPr>
            <w:tcW w:w="1890" w:type="dxa"/>
            <w:tcBorders>
              <w:bottom w:val="single" w:sz="4" w:space="0" w:color="auto"/>
            </w:tcBorders>
          </w:tcPr>
          <w:p w:rsidR="00084F27" w:rsidRPr="00FC2984" w:rsidRDefault="00461B8F" w:rsidP="00237683">
            <w:pPr>
              <w:rPr>
                <w:rFonts w:ascii="Arial" w:hAnsi="Arial" w:cs="Arial"/>
                <w:color w:val="000000" w:themeColor="text1"/>
                <w:sz w:val="20"/>
                <w:szCs w:val="20"/>
              </w:rPr>
            </w:pPr>
            <w:r w:rsidRPr="00FC2984">
              <w:rPr>
                <w:rFonts w:ascii="Arial" w:hAnsi="Arial" w:cs="Arial"/>
                <w:noProof/>
                <w:color w:val="000000" w:themeColor="text1"/>
                <w:sz w:val="20"/>
                <w:szCs w:val="20"/>
              </w:rPr>
              <w:t>AB-ODF-8000TF</w:t>
            </w:r>
          </w:p>
          <w:p w:rsidR="00084F27" w:rsidRPr="00FC2984" w:rsidRDefault="00811ADE" w:rsidP="00237683">
            <w:pPr>
              <w:rPr>
                <w:rFonts w:ascii="Arial" w:hAnsi="Arial" w:cs="Arial"/>
                <w:color w:val="000000" w:themeColor="text1"/>
                <w:sz w:val="20"/>
                <w:szCs w:val="20"/>
              </w:rPr>
            </w:pPr>
          </w:p>
          <w:p w:rsidR="00084F27" w:rsidRDefault="00811ADE" w:rsidP="00237683">
            <w:pPr>
              <w:rPr>
                <w:rFonts w:ascii="Arial" w:hAnsi="Arial" w:cs="Arial"/>
                <w:color w:val="000000" w:themeColor="text1"/>
                <w:sz w:val="20"/>
                <w:szCs w:val="20"/>
              </w:rPr>
            </w:pPr>
          </w:p>
          <w:p w:rsidR="00727E8E" w:rsidRDefault="00727E8E" w:rsidP="00237683">
            <w:pPr>
              <w:rPr>
                <w:rFonts w:ascii="Arial" w:hAnsi="Arial" w:cs="Arial"/>
                <w:color w:val="000000" w:themeColor="text1"/>
                <w:sz w:val="20"/>
                <w:szCs w:val="20"/>
              </w:rPr>
            </w:pPr>
          </w:p>
          <w:p w:rsidR="00727E8E" w:rsidRDefault="00727E8E" w:rsidP="00237683">
            <w:pPr>
              <w:rPr>
                <w:rFonts w:ascii="Arial" w:hAnsi="Arial" w:cs="Arial"/>
                <w:color w:val="000000" w:themeColor="text1"/>
                <w:sz w:val="20"/>
                <w:szCs w:val="20"/>
              </w:rPr>
            </w:pPr>
          </w:p>
          <w:p w:rsidR="00727E8E" w:rsidRDefault="00727E8E" w:rsidP="00237683">
            <w:pPr>
              <w:rPr>
                <w:rFonts w:ascii="Arial" w:hAnsi="Arial" w:cs="Arial"/>
                <w:color w:val="000000" w:themeColor="text1"/>
                <w:sz w:val="20"/>
                <w:szCs w:val="20"/>
              </w:rPr>
            </w:pPr>
          </w:p>
          <w:p w:rsidR="00727E8E" w:rsidRDefault="00727E8E" w:rsidP="00237683">
            <w:pPr>
              <w:rPr>
                <w:rFonts w:ascii="Arial" w:hAnsi="Arial" w:cs="Arial"/>
                <w:color w:val="000000" w:themeColor="text1"/>
                <w:sz w:val="20"/>
                <w:szCs w:val="20"/>
              </w:rPr>
            </w:pPr>
          </w:p>
          <w:p w:rsidR="00727E8E" w:rsidRDefault="00727E8E" w:rsidP="00237683">
            <w:pPr>
              <w:rPr>
                <w:rFonts w:ascii="Arial" w:hAnsi="Arial" w:cs="Arial"/>
                <w:color w:val="000000" w:themeColor="text1"/>
                <w:sz w:val="20"/>
                <w:szCs w:val="20"/>
              </w:rPr>
            </w:pPr>
          </w:p>
          <w:p w:rsidR="00727E8E" w:rsidRDefault="00727E8E" w:rsidP="00237683">
            <w:pPr>
              <w:rPr>
                <w:rFonts w:ascii="Arial" w:hAnsi="Arial" w:cs="Arial"/>
                <w:color w:val="000000" w:themeColor="text1"/>
                <w:sz w:val="20"/>
                <w:szCs w:val="20"/>
              </w:rPr>
            </w:pPr>
          </w:p>
          <w:p w:rsidR="00727E8E" w:rsidRDefault="00727E8E" w:rsidP="00237683">
            <w:pPr>
              <w:rPr>
                <w:rFonts w:ascii="Arial" w:hAnsi="Arial" w:cs="Arial"/>
                <w:color w:val="000000" w:themeColor="text1"/>
                <w:sz w:val="20"/>
                <w:szCs w:val="20"/>
              </w:rPr>
            </w:pPr>
          </w:p>
          <w:p w:rsidR="00727E8E" w:rsidRDefault="00727E8E" w:rsidP="00237683">
            <w:pPr>
              <w:rPr>
                <w:rFonts w:ascii="Arial" w:hAnsi="Arial" w:cs="Arial"/>
                <w:color w:val="000000" w:themeColor="text1"/>
                <w:sz w:val="20"/>
                <w:szCs w:val="20"/>
              </w:rPr>
            </w:pPr>
          </w:p>
          <w:p w:rsidR="00727E8E" w:rsidRDefault="00727E8E" w:rsidP="00237683">
            <w:pPr>
              <w:rPr>
                <w:rFonts w:ascii="Arial" w:hAnsi="Arial" w:cs="Arial"/>
                <w:color w:val="000000" w:themeColor="text1"/>
                <w:sz w:val="20"/>
                <w:szCs w:val="20"/>
              </w:rPr>
            </w:pPr>
          </w:p>
          <w:p w:rsidR="00727E8E" w:rsidRDefault="00727E8E" w:rsidP="00237683">
            <w:pPr>
              <w:rPr>
                <w:rFonts w:ascii="Arial" w:hAnsi="Arial" w:cs="Arial"/>
                <w:color w:val="000000" w:themeColor="text1"/>
                <w:sz w:val="20"/>
                <w:szCs w:val="20"/>
              </w:rPr>
            </w:pPr>
            <w:r>
              <w:rPr>
                <w:rFonts w:ascii="Arial" w:hAnsi="Arial" w:cs="Arial"/>
                <w:color w:val="000000" w:themeColor="text1"/>
                <w:sz w:val="20"/>
                <w:szCs w:val="20"/>
              </w:rPr>
              <w:t>Support Legs</w:t>
            </w:r>
          </w:p>
          <w:p w:rsidR="002A7F45" w:rsidRDefault="002A7F45" w:rsidP="00237683">
            <w:pPr>
              <w:rPr>
                <w:rFonts w:ascii="Arial" w:hAnsi="Arial" w:cs="Arial"/>
                <w:color w:val="000000" w:themeColor="text1"/>
                <w:sz w:val="20"/>
                <w:szCs w:val="20"/>
              </w:rPr>
            </w:pPr>
          </w:p>
          <w:p w:rsidR="002A7F45" w:rsidRDefault="002A7F45" w:rsidP="00237683">
            <w:pPr>
              <w:rPr>
                <w:rFonts w:ascii="Arial" w:hAnsi="Arial" w:cs="Arial"/>
                <w:color w:val="000000" w:themeColor="text1"/>
                <w:sz w:val="20"/>
                <w:szCs w:val="20"/>
              </w:rPr>
            </w:pPr>
          </w:p>
          <w:p w:rsidR="002A7F45" w:rsidRDefault="002A7F45" w:rsidP="00237683">
            <w:pPr>
              <w:rPr>
                <w:rFonts w:ascii="Arial" w:hAnsi="Arial" w:cs="Arial"/>
                <w:color w:val="000000" w:themeColor="text1"/>
                <w:sz w:val="20"/>
                <w:szCs w:val="20"/>
              </w:rPr>
            </w:pPr>
          </w:p>
          <w:p w:rsidR="002A7F45" w:rsidRDefault="002A7F45" w:rsidP="00237683">
            <w:pPr>
              <w:rPr>
                <w:rFonts w:ascii="Arial" w:hAnsi="Arial" w:cs="Arial"/>
                <w:color w:val="000000" w:themeColor="text1"/>
                <w:sz w:val="20"/>
                <w:szCs w:val="20"/>
              </w:rPr>
            </w:pPr>
          </w:p>
          <w:p w:rsidR="002A7F45" w:rsidRDefault="002A7F45" w:rsidP="00237683">
            <w:pPr>
              <w:rPr>
                <w:rFonts w:ascii="Arial" w:hAnsi="Arial" w:cs="Arial"/>
                <w:color w:val="000000" w:themeColor="text1"/>
                <w:sz w:val="20"/>
                <w:szCs w:val="20"/>
              </w:rPr>
            </w:pPr>
          </w:p>
          <w:p w:rsidR="002A7F45" w:rsidRPr="00FC2984" w:rsidRDefault="002A7F45" w:rsidP="00237683">
            <w:pPr>
              <w:rPr>
                <w:rFonts w:ascii="Arial" w:hAnsi="Arial" w:cs="Arial"/>
                <w:color w:val="000000" w:themeColor="text1"/>
                <w:sz w:val="20"/>
                <w:szCs w:val="20"/>
              </w:rPr>
            </w:pPr>
            <w:r>
              <w:rPr>
                <w:rFonts w:ascii="Arial" w:hAnsi="Arial" w:cs="Arial"/>
                <w:color w:val="000000" w:themeColor="text1"/>
                <w:sz w:val="20"/>
                <w:szCs w:val="20"/>
              </w:rPr>
              <w:t>Paint RAL 7047</w:t>
            </w:r>
          </w:p>
        </w:tc>
        <w:tc>
          <w:tcPr>
            <w:tcW w:w="3510" w:type="dxa"/>
            <w:tcBorders>
              <w:bottom w:val="single" w:sz="4" w:space="0" w:color="auto"/>
            </w:tcBorders>
          </w:tcPr>
          <w:p w:rsidR="00084F27" w:rsidRPr="00FC2984" w:rsidRDefault="00461B8F" w:rsidP="00237683">
            <w:pPr>
              <w:rPr>
                <w:rFonts w:ascii="Arial" w:hAnsi="Arial" w:cs="Arial"/>
                <w:color w:val="000000" w:themeColor="text1"/>
                <w:sz w:val="20"/>
                <w:szCs w:val="20"/>
              </w:rPr>
            </w:pPr>
            <w:r w:rsidRPr="00FC2984">
              <w:rPr>
                <w:rFonts w:ascii="Arial" w:hAnsi="Arial" w:cs="Arial"/>
                <w:noProof/>
                <w:color w:val="000000" w:themeColor="text1"/>
                <w:sz w:val="20"/>
                <w:szCs w:val="20"/>
              </w:rPr>
              <w:t>ODF 8000TF, mist collector, 10 hp (direct drive), vertical configuration and magnehelic gauge.</w:t>
            </w:r>
          </w:p>
          <w:p w:rsidR="007E71DD" w:rsidRPr="00FC2984" w:rsidRDefault="00461B8F" w:rsidP="00237683">
            <w:pPr>
              <w:rPr>
                <w:rFonts w:ascii="Arial" w:hAnsi="Arial" w:cs="Arial"/>
                <w:noProof/>
                <w:color w:val="000000" w:themeColor="text1"/>
                <w:sz w:val="20"/>
                <w:szCs w:val="20"/>
              </w:rPr>
            </w:pPr>
            <w:r w:rsidRPr="00FC2984">
              <w:rPr>
                <w:rFonts w:ascii="Arial" w:hAnsi="Arial" w:cs="Arial"/>
                <w:noProof/>
                <w:color w:val="000000" w:themeColor="text1"/>
                <w:sz w:val="20"/>
                <w:szCs w:val="20"/>
              </w:rPr>
              <w:t xml:space="preserve">Dimensions: 50" x 56" x 107" </w:t>
            </w:r>
          </w:p>
          <w:p w:rsidR="007E71DD" w:rsidRPr="00FC2984" w:rsidRDefault="00461B8F" w:rsidP="00237683">
            <w:pPr>
              <w:rPr>
                <w:rFonts w:ascii="Arial" w:hAnsi="Arial" w:cs="Arial"/>
                <w:noProof/>
                <w:color w:val="000000" w:themeColor="text1"/>
                <w:sz w:val="20"/>
                <w:szCs w:val="20"/>
              </w:rPr>
            </w:pPr>
            <w:r w:rsidRPr="00FC2984">
              <w:rPr>
                <w:rFonts w:ascii="Arial" w:hAnsi="Arial" w:cs="Arial"/>
                <w:noProof/>
                <w:color w:val="000000" w:themeColor="text1"/>
                <w:sz w:val="20"/>
                <w:szCs w:val="20"/>
              </w:rPr>
              <w:t>Inlet: 15.8"</w:t>
            </w:r>
          </w:p>
          <w:p w:rsidR="007E71DD" w:rsidRPr="00FC2984" w:rsidRDefault="00461B8F" w:rsidP="00237683">
            <w:pPr>
              <w:rPr>
                <w:rFonts w:ascii="Arial" w:hAnsi="Arial" w:cs="Arial"/>
                <w:noProof/>
                <w:color w:val="000000" w:themeColor="text1"/>
                <w:sz w:val="20"/>
                <w:szCs w:val="20"/>
              </w:rPr>
            </w:pPr>
            <w:r w:rsidRPr="00FC2984">
              <w:rPr>
                <w:rFonts w:ascii="Arial" w:hAnsi="Arial" w:cs="Arial"/>
                <w:noProof/>
                <w:color w:val="000000" w:themeColor="text1"/>
                <w:sz w:val="20"/>
                <w:szCs w:val="20"/>
              </w:rPr>
              <w:t>Weight (with filters): 1675 lbs</w:t>
            </w:r>
          </w:p>
          <w:p w:rsidR="007E71DD" w:rsidRPr="00FC2984" w:rsidRDefault="0095442D" w:rsidP="00237683">
            <w:pPr>
              <w:rPr>
                <w:rFonts w:ascii="Arial" w:hAnsi="Arial" w:cs="Arial"/>
                <w:noProof/>
                <w:color w:val="000000" w:themeColor="text1"/>
                <w:sz w:val="20"/>
                <w:szCs w:val="20"/>
              </w:rPr>
            </w:pPr>
            <w:r>
              <w:rPr>
                <w:rFonts w:ascii="Arial" w:hAnsi="Arial" w:cs="Arial"/>
                <w:noProof/>
                <w:color w:val="000000" w:themeColor="text1"/>
                <w:sz w:val="20"/>
                <w:szCs w:val="20"/>
              </w:rPr>
              <w:t>Noise Level</w:t>
            </w:r>
            <w:r w:rsidR="00461B8F" w:rsidRPr="00FC2984">
              <w:rPr>
                <w:rFonts w:ascii="Arial" w:hAnsi="Arial" w:cs="Arial"/>
                <w:noProof/>
                <w:color w:val="000000" w:themeColor="text1"/>
                <w:sz w:val="20"/>
                <w:szCs w:val="20"/>
              </w:rPr>
              <w:t>: 75 dba</w:t>
            </w:r>
          </w:p>
          <w:p w:rsidR="007E71DD" w:rsidRPr="00FC2984" w:rsidRDefault="00461B8F" w:rsidP="00237683">
            <w:pPr>
              <w:rPr>
                <w:rFonts w:ascii="Arial" w:hAnsi="Arial" w:cs="Arial"/>
                <w:noProof/>
                <w:color w:val="000000" w:themeColor="text1"/>
                <w:sz w:val="20"/>
                <w:szCs w:val="20"/>
              </w:rPr>
            </w:pPr>
            <w:r w:rsidRPr="00FC2984">
              <w:rPr>
                <w:rFonts w:ascii="Arial" w:hAnsi="Arial" w:cs="Arial"/>
                <w:noProof/>
                <w:color w:val="000000" w:themeColor="text1"/>
                <w:sz w:val="20"/>
                <w:szCs w:val="20"/>
              </w:rPr>
              <w:t>Electrical: 254/280 v, 3-phase</w:t>
            </w:r>
          </w:p>
          <w:p w:rsidR="007E71DD" w:rsidRPr="00FC2984" w:rsidRDefault="00461B8F" w:rsidP="00237683">
            <w:pPr>
              <w:rPr>
                <w:rFonts w:ascii="Arial" w:hAnsi="Arial" w:cs="Arial"/>
                <w:noProof/>
                <w:color w:val="000000" w:themeColor="text1"/>
                <w:sz w:val="20"/>
                <w:szCs w:val="20"/>
              </w:rPr>
            </w:pPr>
            <w:r w:rsidRPr="00FC2984">
              <w:rPr>
                <w:rFonts w:ascii="Arial" w:hAnsi="Arial" w:cs="Arial"/>
                <w:noProof/>
                <w:color w:val="000000" w:themeColor="text1"/>
                <w:sz w:val="20"/>
                <w:szCs w:val="20"/>
              </w:rPr>
              <w:t>Filtration: Filter Bed 1: 616 sq ft</w:t>
            </w:r>
          </w:p>
          <w:p w:rsidR="007E71DD" w:rsidRPr="00FC2984" w:rsidRDefault="00461B8F" w:rsidP="00237683">
            <w:pPr>
              <w:rPr>
                <w:rFonts w:ascii="Arial" w:hAnsi="Arial" w:cs="Arial"/>
                <w:noProof/>
                <w:color w:val="000000" w:themeColor="text1"/>
                <w:sz w:val="20"/>
                <w:szCs w:val="20"/>
              </w:rPr>
            </w:pPr>
            <w:r w:rsidRPr="00FC2984">
              <w:rPr>
                <w:rFonts w:ascii="Arial" w:hAnsi="Arial" w:cs="Arial"/>
                <w:noProof/>
                <w:color w:val="000000" w:themeColor="text1"/>
                <w:sz w:val="20"/>
                <w:szCs w:val="20"/>
              </w:rPr>
              <w:t xml:space="preserve">                Filter Bed 2: 552 sq ft</w:t>
            </w:r>
          </w:p>
          <w:p w:rsidR="007E71DD" w:rsidRDefault="00461B8F" w:rsidP="00237683">
            <w:pPr>
              <w:rPr>
                <w:rFonts w:ascii="Arial" w:hAnsi="Arial" w:cs="Arial"/>
                <w:noProof/>
                <w:color w:val="000000" w:themeColor="text1"/>
                <w:sz w:val="20"/>
                <w:szCs w:val="20"/>
              </w:rPr>
            </w:pPr>
            <w:r w:rsidRPr="00FC2984">
              <w:rPr>
                <w:rFonts w:ascii="Arial" w:hAnsi="Arial" w:cs="Arial"/>
                <w:noProof/>
                <w:color w:val="000000" w:themeColor="text1"/>
                <w:sz w:val="20"/>
                <w:szCs w:val="20"/>
              </w:rPr>
              <w:t xml:space="preserve">                Absolute Filter: 876 sq ft</w:t>
            </w:r>
          </w:p>
          <w:p w:rsidR="00727E8E" w:rsidRDefault="00727E8E" w:rsidP="00237683">
            <w:pPr>
              <w:rPr>
                <w:rFonts w:ascii="Arial" w:hAnsi="Arial" w:cs="Arial"/>
                <w:noProof/>
                <w:color w:val="000000" w:themeColor="text1"/>
                <w:sz w:val="20"/>
                <w:szCs w:val="20"/>
              </w:rPr>
            </w:pPr>
          </w:p>
          <w:p w:rsidR="0095442D" w:rsidRDefault="00727E8E" w:rsidP="00237683">
            <w:pPr>
              <w:rPr>
                <w:rFonts w:ascii="Arial" w:hAnsi="Arial" w:cs="Arial"/>
                <w:noProof/>
                <w:color w:val="000000" w:themeColor="text1"/>
                <w:sz w:val="20"/>
                <w:szCs w:val="20"/>
              </w:rPr>
            </w:pPr>
            <w:r>
              <w:rPr>
                <w:rFonts w:ascii="Arial" w:hAnsi="Arial" w:cs="Arial"/>
                <w:noProof/>
                <w:color w:val="000000" w:themeColor="text1"/>
                <w:sz w:val="20"/>
                <w:szCs w:val="20"/>
              </w:rPr>
              <w:t>Unit</w:t>
            </w:r>
            <w:r w:rsidR="0095442D">
              <w:rPr>
                <w:rFonts w:ascii="Arial" w:hAnsi="Arial" w:cs="Arial"/>
                <w:noProof/>
                <w:color w:val="000000" w:themeColor="text1"/>
                <w:sz w:val="20"/>
                <w:szCs w:val="20"/>
              </w:rPr>
              <w:t xml:space="preserve"> legs</w:t>
            </w:r>
            <w:r>
              <w:rPr>
                <w:rFonts w:ascii="Arial" w:hAnsi="Arial" w:cs="Arial"/>
                <w:noProof/>
                <w:color w:val="000000" w:themeColor="text1"/>
                <w:sz w:val="20"/>
                <w:szCs w:val="20"/>
              </w:rPr>
              <w:t xml:space="preserve"> to be 907 mm or 35.74” per attached 3D drawing</w:t>
            </w:r>
          </w:p>
          <w:p w:rsidR="002A7F45" w:rsidRDefault="002A7F45" w:rsidP="00237683">
            <w:pPr>
              <w:rPr>
                <w:rFonts w:ascii="Arial" w:hAnsi="Arial" w:cs="Arial"/>
                <w:noProof/>
                <w:color w:val="000000" w:themeColor="text1"/>
                <w:sz w:val="20"/>
                <w:szCs w:val="20"/>
              </w:rPr>
            </w:pPr>
          </w:p>
          <w:p w:rsidR="002A7F45" w:rsidRDefault="002A7F45" w:rsidP="00237683">
            <w:pPr>
              <w:rPr>
                <w:rFonts w:ascii="Arial" w:hAnsi="Arial" w:cs="Arial"/>
                <w:noProof/>
                <w:color w:val="000000" w:themeColor="text1"/>
                <w:sz w:val="20"/>
                <w:szCs w:val="20"/>
              </w:rPr>
            </w:pPr>
          </w:p>
          <w:p w:rsidR="002A7F45" w:rsidRDefault="002A7F45" w:rsidP="00237683">
            <w:pPr>
              <w:rPr>
                <w:rFonts w:ascii="Arial" w:hAnsi="Arial" w:cs="Arial"/>
                <w:noProof/>
                <w:color w:val="000000" w:themeColor="text1"/>
                <w:sz w:val="20"/>
                <w:szCs w:val="20"/>
              </w:rPr>
            </w:pPr>
          </w:p>
          <w:p w:rsidR="002A7F45" w:rsidRDefault="002A7F45" w:rsidP="00237683">
            <w:pPr>
              <w:rPr>
                <w:rFonts w:ascii="Arial" w:hAnsi="Arial" w:cs="Arial"/>
                <w:noProof/>
                <w:color w:val="000000" w:themeColor="text1"/>
                <w:sz w:val="20"/>
                <w:szCs w:val="20"/>
              </w:rPr>
            </w:pPr>
          </w:p>
          <w:p w:rsidR="002A7F45" w:rsidRPr="00FC2984" w:rsidRDefault="002A7F45" w:rsidP="00237683">
            <w:pPr>
              <w:rPr>
                <w:rFonts w:ascii="Arial" w:hAnsi="Arial" w:cs="Arial"/>
                <w:noProof/>
                <w:color w:val="000000" w:themeColor="text1"/>
                <w:sz w:val="20"/>
                <w:szCs w:val="20"/>
              </w:rPr>
            </w:pPr>
            <w:r>
              <w:rPr>
                <w:rFonts w:ascii="Arial" w:hAnsi="Arial" w:cs="Arial"/>
                <w:noProof/>
                <w:color w:val="000000" w:themeColor="text1"/>
                <w:sz w:val="20"/>
                <w:szCs w:val="20"/>
              </w:rPr>
              <w:t>Absolent to set up and paint unit and legs RAL 7047</w:t>
            </w:r>
          </w:p>
        </w:tc>
        <w:tc>
          <w:tcPr>
            <w:tcW w:w="1980" w:type="dxa"/>
            <w:tcBorders>
              <w:bottom w:val="single" w:sz="4" w:space="0" w:color="auto"/>
            </w:tcBorders>
            <w:vAlign w:val="center"/>
          </w:tcPr>
          <w:p w:rsidR="00084F27" w:rsidRPr="00FC2984" w:rsidRDefault="00811ADE" w:rsidP="00237683">
            <w:pPr>
              <w:jc w:val="center"/>
              <w:rPr>
                <w:rFonts w:ascii="Arial" w:hAnsi="Arial" w:cs="Arial"/>
                <w:color w:val="000000" w:themeColor="text1"/>
                <w:sz w:val="20"/>
                <w:szCs w:val="20"/>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93.75pt">
                  <v:imagedata r:id="rId9" o:title=""/>
                </v:shape>
              </w:pict>
            </w:r>
          </w:p>
        </w:tc>
        <w:tc>
          <w:tcPr>
            <w:tcW w:w="1080" w:type="dxa"/>
            <w:tcBorders>
              <w:bottom w:val="single" w:sz="4" w:space="0" w:color="auto"/>
            </w:tcBorders>
          </w:tcPr>
          <w:p w:rsidR="00084F27" w:rsidRDefault="00461B8F" w:rsidP="00727E8E">
            <w:pPr>
              <w:rPr>
                <w:rFonts w:ascii="Arial" w:hAnsi="Arial" w:cs="Arial"/>
                <w:noProof/>
                <w:color w:val="000000" w:themeColor="text1"/>
                <w:sz w:val="20"/>
                <w:szCs w:val="20"/>
              </w:rPr>
            </w:pPr>
            <w:r w:rsidRPr="00FC2984">
              <w:rPr>
                <w:rFonts w:ascii="Arial" w:hAnsi="Arial" w:cs="Arial"/>
                <w:noProof/>
                <w:color w:val="000000" w:themeColor="text1"/>
                <w:sz w:val="20"/>
                <w:szCs w:val="20"/>
              </w:rPr>
              <w:t>1</w:t>
            </w:r>
          </w:p>
          <w:p w:rsidR="00727E8E" w:rsidRDefault="00727E8E" w:rsidP="00727E8E">
            <w:pPr>
              <w:rPr>
                <w:rFonts w:ascii="Arial" w:hAnsi="Arial" w:cs="Arial"/>
                <w:noProof/>
                <w:color w:val="000000" w:themeColor="text1"/>
                <w:sz w:val="20"/>
                <w:szCs w:val="20"/>
              </w:rPr>
            </w:pPr>
          </w:p>
          <w:p w:rsidR="00727E8E" w:rsidRDefault="00727E8E" w:rsidP="00727E8E">
            <w:pPr>
              <w:rPr>
                <w:rFonts w:ascii="Arial" w:hAnsi="Arial" w:cs="Arial"/>
                <w:noProof/>
                <w:color w:val="000000" w:themeColor="text1"/>
                <w:sz w:val="20"/>
                <w:szCs w:val="20"/>
              </w:rPr>
            </w:pPr>
          </w:p>
          <w:p w:rsidR="00727E8E" w:rsidRDefault="00727E8E" w:rsidP="00727E8E">
            <w:pPr>
              <w:rPr>
                <w:rFonts w:ascii="Arial" w:hAnsi="Arial" w:cs="Arial"/>
                <w:noProof/>
                <w:color w:val="000000" w:themeColor="text1"/>
                <w:sz w:val="20"/>
                <w:szCs w:val="20"/>
              </w:rPr>
            </w:pPr>
          </w:p>
          <w:p w:rsidR="00727E8E" w:rsidRDefault="00727E8E" w:rsidP="00727E8E">
            <w:pPr>
              <w:rPr>
                <w:rFonts w:ascii="Arial" w:hAnsi="Arial" w:cs="Arial"/>
                <w:noProof/>
                <w:color w:val="000000" w:themeColor="text1"/>
                <w:sz w:val="20"/>
                <w:szCs w:val="20"/>
              </w:rPr>
            </w:pPr>
          </w:p>
          <w:p w:rsidR="00727E8E" w:rsidRDefault="00727E8E" w:rsidP="00727E8E">
            <w:pPr>
              <w:rPr>
                <w:rFonts w:ascii="Arial" w:hAnsi="Arial" w:cs="Arial"/>
                <w:noProof/>
                <w:color w:val="000000" w:themeColor="text1"/>
                <w:sz w:val="20"/>
                <w:szCs w:val="20"/>
              </w:rPr>
            </w:pPr>
          </w:p>
          <w:p w:rsidR="00727E8E" w:rsidRDefault="00727E8E" w:rsidP="00727E8E">
            <w:pPr>
              <w:rPr>
                <w:rFonts w:ascii="Arial" w:hAnsi="Arial" w:cs="Arial"/>
                <w:noProof/>
                <w:color w:val="000000" w:themeColor="text1"/>
                <w:sz w:val="20"/>
                <w:szCs w:val="20"/>
              </w:rPr>
            </w:pPr>
          </w:p>
          <w:p w:rsidR="00727E8E" w:rsidRDefault="00727E8E" w:rsidP="00727E8E">
            <w:pPr>
              <w:rPr>
                <w:rFonts w:ascii="Arial" w:hAnsi="Arial" w:cs="Arial"/>
                <w:noProof/>
                <w:color w:val="000000" w:themeColor="text1"/>
                <w:sz w:val="20"/>
                <w:szCs w:val="20"/>
              </w:rPr>
            </w:pPr>
          </w:p>
          <w:p w:rsidR="00727E8E" w:rsidRDefault="00727E8E" w:rsidP="00727E8E">
            <w:pPr>
              <w:rPr>
                <w:rFonts w:ascii="Arial" w:hAnsi="Arial" w:cs="Arial"/>
                <w:noProof/>
                <w:color w:val="000000" w:themeColor="text1"/>
                <w:sz w:val="20"/>
                <w:szCs w:val="20"/>
              </w:rPr>
            </w:pPr>
          </w:p>
          <w:p w:rsidR="00727E8E" w:rsidRDefault="00727E8E" w:rsidP="00727E8E">
            <w:pPr>
              <w:rPr>
                <w:rFonts w:ascii="Arial" w:hAnsi="Arial" w:cs="Arial"/>
                <w:noProof/>
                <w:color w:val="000000" w:themeColor="text1"/>
                <w:sz w:val="20"/>
                <w:szCs w:val="20"/>
              </w:rPr>
            </w:pPr>
          </w:p>
          <w:p w:rsidR="00727E8E" w:rsidRDefault="00727E8E" w:rsidP="00727E8E">
            <w:pPr>
              <w:rPr>
                <w:rFonts w:ascii="Arial" w:hAnsi="Arial" w:cs="Arial"/>
                <w:noProof/>
                <w:color w:val="000000" w:themeColor="text1"/>
                <w:sz w:val="20"/>
                <w:szCs w:val="20"/>
              </w:rPr>
            </w:pPr>
          </w:p>
          <w:p w:rsidR="00727E8E" w:rsidRDefault="00727E8E" w:rsidP="00727E8E">
            <w:pPr>
              <w:rPr>
                <w:rFonts w:ascii="Arial" w:hAnsi="Arial" w:cs="Arial"/>
                <w:noProof/>
                <w:color w:val="000000" w:themeColor="text1"/>
                <w:sz w:val="20"/>
                <w:szCs w:val="20"/>
              </w:rPr>
            </w:pPr>
          </w:p>
          <w:p w:rsidR="00727E8E" w:rsidRDefault="00727E8E" w:rsidP="00727E8E">
            <w:pPr>
              <w:rPr>
                <w:rFonts w:ascii="Arial" w:hAnsi="Arial" w:cs="Arial"/>
                <w:noProof/>
                <w:color w:val="000000" w:themeColor="text1"/>
                <w:sz w:val="20"/>
                <w:szCs w:val="20"/>
              </w:rPr>
            </w:pPr>
          </w:p>
          <w:p w:rsidR="00727E8E" w:rsidRDefault="00727E8E" w:rsidP="00727E8E">
            <w:pPr>
              <w:rPr>
                <w:rFonts w:ascii="Arial" w:hAnsi="Arial" w:cs="Arial"/>
                <w:noProof/>
                <w:color w:val="000000" w:themeColor="text1"/>
                <w:sz w:val="20"/>
                <w:szCs w:val="20"/>
              </w:rPr>
            </w:pPr>
            <w:r>
              <w:rPr>
                <w:rFonts w:ascii="Arial" w:hAnsi="Arial" w:cs="Arial"/>
                <w:noProof/>
                <w:color w:val="000000" w:themeColor="text1"/>
                <w:sz w:val="20"/>
                <w:szCs w:val="20"/>
              </w:rPr>
              <w:t>1 Set</w:t>
            </w:r>
          </w:p>
          <w:p w:rsidR="002A7F45" w:rsidRDefault="002A7F45" w:rsidP="00727E8E">
            <w:pPr>
              <w:rPr>
                <w:rFonts w:ascii="Arial" w:hAnsi="Arial" w:cs="Arial"/>
                <w:noProof/>
                <w:color w:val="000000" w:themeColor="text1"/>
                <w:sz w:val="20"/>
                <w:szCs w:val="20"/>
              </w:rPr>
            </w:pPr>
          </w:p>
          <w:p w:rsidR="002A7F45" w:rsidRDefault="002A7F45" w:rsidP="00727E8E">
            <w:pPr>
              <w:rPr>
                <w:rFonts w:ascii="Arial" w:hAnsi="Arial" w:cs="Arial"/>
                <w:noProof/>
                <w:color w:val="000000" w:themeColor="text1"/>
                <w:sz w:val="20"/>
                <w:szCs w:val="20"/>
              </w:rPr>
            </w:pPr>
          </w:p>
          <w:p w:rsidR="002A7F45" w:rsidRDefault="002A7F45" w:rsidP="00727E8E">
            <w:pPr>
              <w:rPr>
                <w:rFonts w:ascii="Arial" w:hAnsi="Arial" w:cs="Arial"/>
                <w:noProof/>
                <w:color w:val="000000" w:themeColor="text1"/>
                <w:sz w:val="20"/>
                <w:szCs w:val="20"/>
              </w:rPr>
            </w:pPr>
          </w:p>
          <w:p w:rsidR="002A7F45" w:rsidRDefault="002A7F45" w:rsidP="00727E8E">
            <w:pPr>
              <w:rPr>
                <w:rFonts w:ascii="Arial" w:hAnsi="Arial" w:cs="Arial"/>
                <w:noProof/>
                <w:color w:val="000000" w:themeColor="text1"/>
                <w:sz w:val="20"/>
                <w:szCs w:val="20"/>
              </w:rPr>
            </w:pPr>
          </w:p>
          <w:p w:rsidR="002A7F45" w:rsidRDefault="002A7F45" w:rsidP="00727E8E">
            <w:pPr>
              <w:rPr>
                <w:rFonts w:ascii="Arial" w:hAnsi="Arial" w:cs="Arial"/>
                <w:noProof/>
                <w:color w:val="000000" w:themeColor="text1"/>
                <w:sz w:val="20"/>
                <w:szCs w:val="20"/>
              </w:rPr>
            </w:pPr>
          </w:p>
          <w:p w:rsidR="002A7F45" w:rsidRPr="00FC2984" w:rsidRDefault="002A7F45" w:rsidP="00727E8E">
            <w:pPr>
              <w:rPr>
                <w:rFonts w:ascii="Arial" w:hAnsi="Arial" w:cs="Arial"/>
                <w:color w:val="000000" w:themeColor="text1"/>
                <w:sz w:val="20"/>
                <w:szCs w:val="20"/>
              </w:rPr>
            </w:pPr>
            <w:r>
              <w:rPr>
                <w:rFonts w:ascii="Arial" w:hAnsi="Arial" w:cs="Arial"/>
                <w:noProof/>
                <w:color w:val="000000" w:themeColor="text1"/>
                <w:sz w:val="20"/>
                <w:szCs w:val="20"/>
              </w:rPr>
              <w:t>1</w:t>
            </w:r>
          </w:p>
        </w:tc>
        <w:tc>
          <w:tcPr>
            <w:tcW w:w="1260" w:type="dxa"/>
            <w:tcBorders>
              <w:bottom w:val="single" w:sz="4" w:space="0" w:color="auto"/>
            </w:tcBorders>
          </w:tcPr>
          <w:p w:rsidR="00084F27" w:rsidRDefault="00461B8F" w:rsidP="00237683">
            <w:pPr>
              <w:jc w:val="right"/>
              <w:rPr>
                <w:rFonts w:ascii="Arial" w:hAnsi="Arial" w:cs="Arial"/>
                <w:noProof/>
                <w:color w:val="000000" w:themeColor="text1"/>
                <w:sz w:val="20"/>
                <w:szCs w:val="20"/>
              </w:rPr>
            </w:pPr>
            <w:r w:rsidRPr="00FC2984">
              <w:rPr>
                <w:rFonts w:ascii="Arial" w:hAnsi="Arial" w:cs="Arial"/>
                <w:noProof/>
                <w:color w:val="000000" w:themeColor="text1"/>
                <w:sz w:val="20"/>
                <w:szCs w:val="20"/>
              </w:rPr>
              <w:t>$22,255.00</w:t>
            </w:r>
          </w:p>
          <w:p w:rsidR="00727E8E" w:rsidRDefault="00727E8E" w:rsidP="00237683">
            <w:pPr>
              <w:jc w:val="right"/>
              <w:rPr>
                <w:rFonts w:ascii="Arial" w:hAnsi="Arial" w:cs="Arial"/>
                <w:noProof/>
                <w:color w:val="000000" w:themeColor="text1"/>
                <w:sz w:val="20"/>
                <w:szCs w:val="20"/>
              </w:rPr>
            </w:pPr>
          </w:p>
          <w:p w:rsidR="00727E8E" w:rsidRDefault="00727E8E" w:rsidP="00237683">
            <w:pPr>
              <w:jc w:val="right"/>
              <w:rPr>
                <w:rFonts w:ascii="Arial" w:hAnsi="Arial" w:cs="Arial"/>
                <w:noProof/>
                <w:color w:val="000000" w:themeColor="text1"/>
                <w:sz w:val="20"/>
                <w:szCs w:val="20"/>
              </w:rPr>
            </w:pPr>
          </w:p>
          <w:p w:rsidR="00727E8E" w:rsidRDefault="00727E8E" w:rsidP="00237683">
            <w:pPr>
              <w:jc w:val="right"/>
              <w:rPr>
                <w:rFonts w:ascii="Arial" w:hAnsi="Arial" w:cs="Arial"/>
                <w:noProof/>
                <w:color w:val="000000" w:themeColor="text1"/>
                <w:sz w:val="20"/>
                <w:szCs w:val="20"/>
              </w:rPr>
            </w:pPr>
          </w:p>
          <w:p w:rsidR="00727E8E" w:rsidRDefault="00727E8E" w:rsidP="00237683">
            <w:pPr>
              <w:jc w:val="right"/>
              <w:rPr>
                <w:rFonts w:ascii="Arial" w:hAnsi="Arial" w:cs="Arial"/>
                <w:noProof/>
                <w:color w:val="000000" w:themeColor="text1"/>
                <w:sz w:val="20"/>
                <w:szCs w:val="20"/>
              </w:rPr>
            </w:pPr>
          </w:p>
          <w:p w:rsidR="00727E8E" w:rsidRDefault="00727E8E" w:rsidP="00237683">
            <w:pPr>
              <w:jc w:val="right"/>
              <w:rPr>
                <w:rFonts w:ascii="Arial" w:hAnsi="Arial" w:cs="Arial"/>
                <w:noProof/>
                <w:color w:val="000000" w:themeColor="text1"/>
                <w:sz w:val="20"/>
                <w:szCs w:val="20"/>
              </w:rPr>
            </w:pPr>
          </w:p>
          <w:p w:rsidR="00727E8E" w:rsidRDefault="00727E8E" w:rsidP="00237683">
            <w:pPr>
              <w:jc w:val="right"/>
              <w:rPr>
                <w:rFonts w:ascii="Arial" w:hAnsi="Arial" w:cs="Arial"/>
                <w:noProof/>
                <w:color w:val="000000" w:themeColor="text1"/>
                <w:sz w:val="20"/>
                <w:szCs w:val="20"/>
              </w:rPr>
            </w:pPr>
          </w:p>
          <w:p w:rsidR="00727E8E" w:rsidRDefault="00727E8E" w:rsidP="00237683">
            <w:pPr>
              <w:jc w:val="right"/>
              <w:rPr>
                <w:rFonts w:ascii="Arial" w:hAnsi="Arial" w:cs="Arial"/>
                <w:noProof/>
                <w:color w:val="000000" w:themeColor="text1"/>
                <w:sz w:val="20"/>
                <w:szCs w:val="20"/>
              </w:rPr>
            </w:pPr>
          </w:p>
          <w:p w:rsidR="00727E8E" w:rsidRDefault="00727E8E" w:rsidP="00237683">
            <w:pPr>
              <w:jc w:val="right"/>
              <w:rPr>
                <w:rFonts w:ascii="Arial" w:hAnsi="Arial" w:cs="Arial"/>
                <w:noProof/>
                <w:color w:val="000000" w:themeColor="text1"/>
                <w:sz w:val="20"/>
                <w:szCs w:val="20"/>
              </w:rPr>
            </w:pPr>
          </w:p>
          <w:p w:rsidR="00727E8E" w:rsidRDefault="00727E8E" w:rsidP="00237683">
            <w:pPr>
              <w:jc w:val="right"/>
              <w:rPr>
                <w:rFonts w:ascii="Arial" w:hAnsi="Arial" w:cs="Arial"/>
                <w:noProof/>
                <w:color w:val="000000" w:themeColor="text1"/>
                <w:sz w:val="20"/>
                <w:szCs w:val="20"/>
              </w:rPr>
            </w:pPr>
          </w:p>
          <w:p w:rsidR="00727E8E" w:rsidRDefault="00727E8E" w:rsidP="00237683">
            <w:pPr>
              <w:jc w:val="right"/>
              <w:rPr>
                <w:rFonts w:ascii="Arial" w:hAnsi="Arial" w:cs="Arial"/>
                <w:noProof/>
                <w:color w:val="000000" w:themeColor="text1"/>
                <w:sz w:val="20"/>
                <w:szCs w:val="20"/>
              </w:rPr>
            </w:pPr>
          </w:p>
          <w:p w:rsidR="00727E8E" w:rsidRDefault="00727E8E" w:rsidP="00237683">
            <w:pPr>
              <w:jc w:val="right"/>
              <w:rPr>
                <w:rFonts w:ascii="Arial" w:hAnsi="Arial" w:cs="Arial"/>
                <w:noProof/>
                <w:color w:val="000000" w:themeColor="text1"/>
                <w:sz w:val="20"/>
                <w:szCs w:val="20"/>
              </w:rPr>
            </w:pPr>
          </w:p>
          <w:p w:rsidR="00727E8E" w:rsidRDefault="00727E8E" w:rsidP="00237683">
            <w:pPr>
              <w:jc w:val="right"/>
              <w:rPr>
                <w:rFonts w:ascii="Arial" w:hAnsi="Arial" w:cs="Arial"/>
                <w:noProof/>
                <w:color w:val="000000" w:themeColor="text1"/>
                <w:sz w:val="20"/>
                <w:szCs w:val="20"/>
              </w:rPr>
            </w:pPr>
          </w:p>
          <w:p w:rsidR="00727E8E" w:rsidRDefault="00727E8E" w:rsidP="00727E8E">
            <w:pPr>
              <w:rPr>
                <w:rFonts w:ascii="Arial" w:hAnsi="Arial" w:cs="Arial"/>
                <w:noProof/>
                <w:color w:val="000000" w:themeColor="text1"/>
                <w:sz w:val="20"/>
                <w:szCs w:val="20"/>
              </w:rPr>
            </w:pPr>
            <w:r>
              <w:rPr>
                <w:rFonts w:ascii="Arial" w:hAnsi="Arial" w:cs="Arial"/>
                <w:noProof/>
                <w:color w:val="000000" w:themeColor="text1"/>
                <w:sz w:val="20"/>
                <w:szCs w:val="20"/>
              </w:rPr>
              <w:t>Net $1,520.00</w:t>
            </w:r>
          </w:p>
          <w:p w:rsidR="002A7F45" w:rsidRDefault="002A7F45" w:rsidP="00727E8E">
            <w:pPr>
              <w:rPr>
                <w:rFonts w:ascii="Arial" w:hAnsi="Arial" w:cs="Arial"/>
                <w:noProof/>
                <w:color w:val="000000" w:themeColor="text1"/>
                <w:sz w:val="20"/>
                <w:szCs w:val="20"/>
              </w:rPr>
            </w:pPr>
          </w:p>
          <w:p w:rsidR="002A7F45" w:rsidRDefault="002A7F45" w:rsidP="00727E8E">
            <w:pPr>
              <w:rPr>
                <w:rFonts w:ascii="Arial" w:hAnsi="Arial" w:cs="Arial"/>
                <w:noProof/>
                <w:color w:val="000000" w:themeColor="text1"/>
                <w:sz w:val="20"/>
                <w:szCs w:val="20"/>
              </w:rPr>
            </w:pPr>
          </w:p>
          <w:p w:rsidR="002A7F45" w:rsidRDefault="002A7F45" w:rsidP="00727E8E">
            <w:pPr>
              <w:rPr>
                <w:rFonts w:ascii="Arial" w:hAnsi="Arial" w:cs="Arial"/>
                <w:noProof/>
                <w:color w:val="000000" w:themeColor="text1"/>
                <w:sz w:val="20"/>
                <w:szCs w:val="20"/>
              </w:rPr>
            </w:pPr>
          </w:p>
          <w:p w:rsidR="002A7F45" w:rsidRDefault="002A7F45" w:rsidP="00727E8E">
            <w:pPr>
              <w:rPr>
                <w:rFonts w:ascii="Arial" w:hAnsi="Arial" w:cs="Arial"/>
                <w:noProof/>
                <w:color w:val="000000" w:themeColor="text1"/>
                <w:sz w:val="20"/>
                <w:szCs w:val="20"/>
              </w:rPr>
            </w:pPr>
            <w:r>
              <w:rPr>
                <w:rFonts w:ascii="Arial" w:hAnsi="Arial" w:cs="Arial"/>
                <w:noProof/>
                <w:color w:val="000000" w:themeColor="text1"/>
                <w:sz w:val="20"/>
                <w:szCs w:val="20"/>
              </w:rPr>
              <w:t>Net</w:t>
            </w:r>
          </w:p>
          <w:p w:rsidR="002A7F45" w:rsidRPr="00FC2984" w:rsidRDefault="002A7F45" w:rsidP="00727E8E">
            <w:pPr>
              <w:rPr>
                <w:rFonts w:ascii="Arial" w:hAnsi="Arial" w:cs="Arial"/>
                <w:color w:val="000000" w:themeColor="text1"/>
                <w:sz w:val="20"/>
                <w:szCs w:val="20"/>
              </w:rPr>
            </w:pPr>
            <w:r>
              <w:rPr>
                <w:rFonts w:ascii="Arial" w:hAnsi="Arial" w:cs="Arial"/>
                <w:noProof/>
                <w:color w:val="000000" w:themeColor="text1"/>
                <w:sz w:val="20"/>
                <w:szCs w:val="20"/>
              </w:rPr>
              <w:t>$587.00</w:t>
            </w:r>
          </w:p>
        </w:tc>
        <w:tc>
          <w:tcPr>
            <w:tcW w:w="1620" w:type="dxa"/>
            <w:tcBorders>
              <w:bottom w:val="single" w:sz="4" w:space="0" w:color="auto"/>
            </w:tcBorders>
          </w:tcPr>
          <w:p w:rsidR="00084F27" w:rsidRPr="00FC2984" w:rsidRDefault="00461B8F" w:rsidP="00237683">
            <w:pPr>
              <w:jc w:val="right"/>
              <w:rPr>
                <w:rFonts w:ascii="Arial" w:hAnsi="Arial" w:cs="Arial"/>
                <w:color w:val="000000" w:themeColor="text1"/>
                <w:sz w:val="20"/>
                <w:szCs w:val="20"/>
              </w:rPr>
            </w:pPr>
            <w:r w:rsidRPr="00FC2984">
              <w:rPr>
                <w:rFonts w:ascii="Arial" w:hAnsi="Arial" w:cs="Arial"/>
                <w:noProof/>
                <w:color w:val="000000" w:themeColor="text1"/>
                <w:sz w:val="20"/>
                <w:szCs w:val="20"/>
              </w:rPr>
              <w:t>$22,255.00</w:t>
            </w:r>
          </w:p>
          <w:p w:rsidR="0095442D" w:rsidRDefault="0095442D" w:rsidP="00237683">
            <w:pPr>
              <w:jc w:val="right"/>
              <w:rPr>
                <w:rFonts w:ascii="Arial" w:hAnsi="Arial" w:cs="Arial"/>
                <w:color w:val="FF0000"/>
                <w:sz w:val="20"/>
                <w:szCs w:val="20"/>
              </w:rPr>
            </w:pPr>
            <w:r>
              <w:rPr>
                <w:rFonts w:ascii="Arial" w:hAnsi="Arial" w:cs="Arial"/>
                <w:color w:val="FF0000"/>
                <w:sz w:val="20"/>
                <w:szCs w:val="20"/>
              </w:rPr>
              <w:t>Note: This price is discounted</w:t>
            </w:r>
          </w:p>
          <w:p w:rsidR="00084F27" w:rsidRDefault="0095442D" w:rsidP="00237683">
            <w:pPr>
              <w:jc w:val="right"/>
              <w:rPr>
                <w:rFonts w:ascii="Arial" w:hAnsi="Arial" w:cs="Arial"/>
                <w:color w:val="FF0000"/>
                <w:sz w:val="20"/>
                <w:szCs w:val="20"/>
              </w:rPr>
            </w:pPr>
            <w:r>
              <w:rPr>
                <w:rFonts w:ascii="Arial" w:hAnsi="Arial" w:cs="Arial"/>
                <w:color w:val="FF0000"/>
                <w:sz w:val="20"/>
                <w:szCs w:val="20"/>
              </w:rPr>
              <w:t xml:space="preserve"> 15%</w:t>
            </w:r>
          </w:p>
          <w:p w:rsidR="002A7F45" w:rsidRDefault="002A7F45" w:rsidP="00237683">
            <w:pPr>
              <w:jc w:val="right"/>
              <w:rPr>
                <w:rFonts w:ascii="Arial" w:hAnsi="Arial" w:cs="Arial"/>
                <w:color w:val="FF0000"/>
                <w:sz w:val="20"/>
                <w:szCs w:val="20"/>
              </w:rPr>
            </w:pPr>
          </w:p>
          <w:p w:rsidR="002A7F45" w:rsidRDefault="002A7F45" w:rsidP="00237683">
            <w:pPr>
              <w:jc w:val="right"/>
              <w:rPr>
                <w:rFonts w:ascii="Arial" w:hAnsi="Arial" w:cs="Arial"/>
                <w:color w:val="FF0000"/>
                <w:sz w:val="20"/>
                <w:szCs w:val="20"/>
              </w:rPr>
            </w:pPr>
          </w:p>
          <w:p w:rsidR="002A7F45" w:rsidRDefault="002A7F45" w:rsidP="00237683">
            <w:pPr>
              <w:jc w:val="right"/>
              <w:rPr>
                <w:rFonts w:ascii="Arial" w:hAnsi="Arial" w:cs="Arial"/>
                <w:color w:val="FF0000"/>
                <w:sz w:val="20"/>
                <w:szCs w:val="20"/>
              </w:rPr>
            </w:pPr>
          </w:p>
          <w:p w:rsidR="002A7F45" w:rsidRDefault="002A7F45" w:rsidP="00237683">
            <w:pPr>
              <w:jc w:val="right"/>
              <w:rPr>
                <w:rFonts w:ascii="Arial" w:hAnsi="Arial" w:cs="Arial"/>
                <w:color w:val="FF0000"/>
                <w:sz w:val="20"/>
                <w:szCs w:val="20"/>
              </w:rPr>
            </w:pPr>
          </w:p>
          <w:p w:rsidR="002A7F45" w:rsidRDefault="002A7F45" w:rsidP="00237683">
            <w:pPr>
              <w:jc w:val="right"/>
              <w:rPr>
                <w:rFonts w:ascii="Arial" w:hAnsi="Arial" w:cs="Arial"/>
                <w:color w:val="FF0000"/>
                <w:sz w:val="20"/>
                <w:szCs w:val="20"/>
              </w:rPr>
            </w:pPr>
          </w:p>
          <w:p w:rsidR="002A7F45" w:rsidRDefault="002A7F45" w:rsidP="00237683">
            <w:pPr>
              <w:jc w:val="right"/>
              <w:rPr>
                <w:rFonts w:ascii="Arial" w:hAnsi="Arial" w:cs="Arial"/>
                <w:color w:val="FF0000"/>
                <w:sz w:val="20"/>
                <w:szCs w:val="20"/>
              </w:rPr>
            </w:pPr>
          </w:p>
          <w:p w:rsidR="002A7F45" w:rsidRDefault="002A7F45" w:rsidP="00237683">
            <w:pPr>
              <w:jc w:val="right"/>
              <w:rPr>
                <w:rFonts w:ascii="Arial" w:hAnsi="Arial" w:cs="Arial"/>
                <w:color w:val="FF0000"/>
                <w:sz w:val="20"/>
                <w:szCs w:val="20"/>
              </w:rPr>
            </w:pPr>
          </w:p>
          <w:p w:rsidR="002A7F45" w:rsidRDefault="002A7F45" w:rsidP="00237683">
            <w:pPr>
              <w:jc w:val="right"/>
              <w:rPr>
                <w:rFonts w:ascii="Arial" w:hAnsi="Arial" w:cs="Arial"/>
                <w:color w:val="FF0000"/>
                <w:sz w:val="20"/>
                <w:szCs w:val="20"/>
              </w:rPr>
            </w:pPr>
          </w:p>
          <w:p w:rsidR="002A7F45" w:rsidRDefault="002A7F45" w:rsidP="00237683">
            <w:pPr>
              <w:jc w:val="right"/>
              <w:rPr>
                <w:rFonts w:ascii="Arial" w:hAnsi="Arial" w:cs="Arial"/>
                <w:color w:val="FF0000"/>
                <w:sz w:val="20"/>
                <w:szCs w:val="20"/>
              </w:rPr>
            </w:pPr>
          </w:p>
          <w:p w:rsidR="002A7F45" w:rsidRDefault="008E1163" w:rsidP="00237683">
            <w:pPr>
              <w:jc w:val="right"/>
              <w:rPr>
                <w:rFonts w:ascii="Arial" w:hAnsi="Arial" w:cs="Arial"/>
                <w:color w:val="FF0000"/>
                <w:sz w:val="20"/>
                <w:szCs w:val="20"/>
              </w:rPr>
            </w:pPr>
            <w:r>
              <w:rPr>
                <w:rFonts w:ascii="Arial" w:hAnsi="Arial" w:cs="Arial"/>
                <w:color w:val="FF0000"/>
                <w:sz w:val="20"/>
                <w:szCs w:val="20"/>
              </w:rPr>
              <w:t>$1,10</w:t>
            </w:r>
            <w:r w:rsidR="002A7F45">
              <w:rPr>
                <w:rFonts w:ascii="Arial" w:hAnsi="Arial" w:cs="Arial"/>
                <w:color w:val="FF0000"/>
                <w:sz w:val="20"/>
                <w:szCs w:val="20"/>
              </w:rPr>
              <w:t>0.00 This price is discounted 15%</w:t>
            </w:r>
          </w:p>
          <w:p w:rsidR="002A7F45" w:rsidRDefault="002A7F45" w:rsidP="00237683">
            <w:pPr>
              <w:jc w:val="right"/>
              <w:rPr>
                <w:rFonts w:ascii="Arial" w:hAnsi="Arial" w:cs="Arial"/>
                <w:color w:val="FF0000"/>
                <w:sz w:val="20"/>
                <w:szCs w:val="20"/>
              </w:rPr>
            </w:pPr>
          </w:p>
          <w:p w:rsidR="002A7F45" w:rsidRDefault="002A7F45" w:rsidP="00237683">
            <w:pPr>
              <w:jc w:val="right"/>
              <w:rPr>
                <w:rFonts w:ascii="Arial" w:hAnsi="Arial" w:cs="Arial"/>
                <w:color w:val="FF0000"/>
                <w:sz w:val="20"/>
                <w:szCs w:val="20"/>
              </w:rPr>
            </w:pPr>
            <w:r>
              <w:rPr>
                <w:rFonts w:ascii="Arial" w:hAnsi="Arial" w:cs="Arial"/>
                <w:color w:val="FF0000"/>
                <w:sz w:val="20"/>
                <w:szCs w:val="20"/>
              </w:rPr>
              <w:t>$587.00 This price is discounted 15%</w:t>
            </w:r>
          </w:p>
          <w:p w:rsidR="002A7F45" w:rsidRDefault="002A7F45" w:rsidP="00237683">
            <w:pPr>
              <w:jc w:val="right"/>
              <w:rPr>
                <w:rFonts w:ascii="Arial" w:hAnsi="Arial" w:cs="Arial"/>
                <w:color w:val="FF0000"/>
                <w:sz w:val="20"/>
                <w:szCs w:val="20"/>
              </w:rPr>
            </w:pPr>
          </w:p>
          <w:p w:rsidR="002A7F45" w:rsidRDefault="002A7F45" w:rsidP="00237683">
            <w:pPr>
              <w:jc w:val="right"/>
              <w:rPr>
                <w:rFonts w:ascii="Arial" w:hAnsi="Arial" w:cs="Arial"/>
                <w:color w:val="FF0000"/>
                <w:sz w:val="20"/>
                <w:szCs w:val="20"/>
              </w:rPr>
            </w:pPr>
            <w:r>
              <w:rPr>
                <w:rFonts w:ascii="Arial" w:hAnsi="Arial" w:cs="Arial"/>
                <w:color w:val="FF0000"/>
                <w:sz w:val="20"/>
                <w:szCs w:val="20"/>
              </w:rPr>
              <w:t>Total Pr</w:t>
            </w:r>
            <w:r w:rsidR="008E1163">
              <w:rPr>
                <w:rFonts w:ascii="Arial" w:hAnsi="Arial" w:cs="Arial"/>
                <w:color w:val="FF0000"/>
                <w:sz w:val="20"/>
                <w:szCs w:val="20"/>
              </w:rPr>
              <w:t xml:space="preserve">ice for </w:t>
            </w:r>
            <w:proofErr w:type="spellStart"/>
            <w:r w:rsidR="008E1163">
              <w:rPr>
                <w:rFonts w:ascii="Arial" w:hAnsi="Arial" w:cs="Arial"/>
                <w:color w:val="FF0000"/>
                <w:sz w:val="20"/>
                <w:szCs w:val="20"/>
              </w:rPr>
              <w:t>Absolent</w:t>
            </w:r>
            <w:proofErr w:type="spellEnd"/>
            <w:r w:rsidR="008E1163">
              <w:rPr>
                <w:rFonts w:ascii="Arial" w:hAnsi="Arial" w:cs="Arial"/>
                <w:color w:val="FF0000"/>
                <w:sz w:val="20"/>
                <w:szCs w:val="20"/>
              </w:rPr>
              <w:t xml:space="preserve"> Unit is $23,942</w:t>
            </w:r>
            <w:r>
              <w:rPr>
                <w:rFonts w:ascii="Arial" w:hAnsi="Arial" w:cs="Arial"/>
                <w:color w:val="FF0000"/>
                <w:sz w:val="20"/>
                <w:szCs w:val="20"/>
              </w:rPr>
              <w:t>.00.</w:t>
            </w:r>
          </w:p>
          <w:p w:rsidR="002A7F45" w:rsidRPr="00FC2984" w:rsidRDefault="002A7F45" w:rsidP="00237683">
            <w:pPr>
              <w:jc w:val="right"/>
              <w:rPr>
                <w:rFonts w:ascii="Arial" w:hAnsi="Arial" w:cs="Arial"/>
                <w:color w:val="FF0000"/>
                <w:sz w:val="20"/>
                <w:szCs w:val="20"/>
              </w:rPr>
            </w:pPr>
          </w:p>
        </w:tc>
      </w:tr>
      <w:tr w:rsidR="00A800B6" w:rsidTr="006D371C">
        <w:trPr>
          <w:cantSplit/>
          <w:trHeight w:val="854"/>
        </w:trPr>
        <w:tc>
          <w:tcPr>
            <w:tcW w:w="1890" w:type="dxa"/>
            <w:tcBorders>
              <w:bottom w:val="single" w:sz="4" w:space="0" w:color="auto"/>
            </w:tcBorders>
          </w:tcPr>
          <w:p w:rsidR="00084F27" w:rsidRDefault="00461B8F" w:rsidP="00237683">
            <w:pPr>
              <w:rPr>
                <w:rFonts w:ascii="Arial" w:hAnsi="Arial" w:cs="Arial"/>
                <w:noProof/>
                <w:color w:val="000000" w:themeColor="text1"/>
                <w:sz w:val="20"/>
                <w:szCs w:val="20"/>
              </w:rPr>
            </w:pPr>
            <w:r w:rsidRPr="00FC2984">
              <w:rPr>
                <w:rFonts w:ascii="Arial" w:hAnsi="Arial" w:cs="Arial"/>
                <w:noProof/>
                <w:color w:val="000000" w:themeColor="text1"/>
                <w:sz w:val="20"/>
                <w:szCs w:val="20"/>
              </w:rPr>
              <w:lastRenderedPageBreak/>
              <w:t>Jacobs Duct</w:t>
            </w:r>
          </w:p>
          <w:p w:rsidR="002A7F45" w:rsidRDefault="002A7F45" w:rsidP="00237683">
            <w:pPr>
              <w:rPr>
                <w:rFonts w:ascii="Arial" w:hAnsi="Arial" w:cs="Arial"/>
                <w:noProof/>
                <w:color w:val="000000" w:themeColor="text1"/>
                <w:sz w:val="20"/>
                <w:szCs w:val="20"/>
              </w:rPr>
            </w:pPr>
          </w:p>
          <w:p w:rsidR="002A7F45" w:rsidRDefault="002A7F45" w:rsidP="00237683">
            <w:pPr>
              <w:rPr>
                <w:rFonts w:ascii="Arial" w:hAnsi="Arial" w:cs="Arial"/>
                <w:noProof/>
                <w:color w:val="000000" w:themeColor="text1"/>
                <w:sz w:val="20"/>
                <w:szCs w:val="20"/>
              </w:rPr>
            </w:pPr>
            <w:r>
              <w:rPr>
                <w:rFonts w:ascii="Arial" w:hAnsi="Arial" w:cs="Arial"/>
                <w:noProof/>
                <w:color w:val="000000" w:themeColor="text1"/>
                <w:sz w:val="20"/>
                <w:szCs w:val="20"/>
              </w:rPr>
              <w:t>NOTE: Customer dra</w:t>
            </w:r>
            <w:r w:rsidR="000138B8">
              <w:rPr>
                <w:rFonts w:ascii="Arial" w:hAnsi="Arial" w:cs="Arial"/>
                <w:noProof/>
                <w:color w:val="000000" w:themeColor="text1"/>
                <w:sz w:val="20"/>
                <w:szCs w:val="20"/>
              </w:rPr>
              <w:t>wing provided 4/15/12 for</w:t>
            </w:r>
            <w:r>
              <w:rPr>
                <w:rFonts w:ascii="Arial" w:hAnsi="Arial" w:cs="Arial"/>
                <w:noProof/>
                <w:color w:val="000000" w:themeColor="text1"/>
                <w:sz w:val="20"/>
                <w:szCs w:val="20"/>
              </w:rPr>
              <w:t xml:space="preserve"> final Duct Package</w:t>
            </w:r>
            <w:r w:rsidR="000138B8">
              <w:rPr>
                <w:rFonts w:ascii="Arial" w:hAnsi="Arial" w:cs="Arial"/>
                <w:noProof/>
                <w:color w:val="000000" w:themeColor="text1"/>
                <w:sz w:val="20"/>
                <w:szCs w:val="20"/>
              </w:rPr>
              <w:t xml:space="preserve"> price</w:t>
            </w:r>
          </w:p>
          <w:p w:rsidR="005D1ACA" w:rsidRDefault="005D1ACA" w:rsidP="00237683">
            <w:pPr>
              <w:rPr>
                <w:rFonts w:ascii="Arial" w:hAnsi="Arial" w:cs="Arial"/>
                <w:noProof/>
                <w:color w:val="000000" w:themeColor="text1"/>
                <w:sz w:val="20"/>
                <w:szCs w:val="20"/>
              </w:rPr>
            </w:pPr>
          </w:p>
          <w:p w:rsidR="005D1ACA" w:rsidRDefault="005D1ACA" w:rsidP="00237683">
            <w:pPr>
              <w:rPr>
                <w:rFonts w:ascii="Arial" w:hAnsi="Arial" w:cs="Arial"/>
                <w:noProof/>
                <w:color w:val="000000" w:themeColor="text1"/>
                <w:sz w:val="20"/>
                <w:szCs w:val="20"/>
              </w:rPr>
            </w:pPr>
          </w:p>
          <w:p w:rsidR="005D1ACA" w:rsidRDefault="005D1ACA" w:rsidP="00237683">
            <w:pPr>
              <w:rPr>
                <w:rFonts w:ascii="Arial" w:hAnsi="Arial" w:cs="Arial"/>
                <w:noProof/>
                <w:color w:val="000000" w:themeColor="text1"/>
                <w:sz w:val="20"/>
                <w:szCs w:val="20"/>
              </w:rPr>
            </w:pPr>
          </w:p>
          <w:p w:rsidR="005D1ACA" w:rsidRPr="00FC2984" w:rsidRDefault="005D1ACA" w:rsidP="00237683">
            <w:pPr>
              <w:rPr>
                <w:rFonts w:ascii="Arial" w:hAnsi="Arial" w:cs="Arial"/>
                <w:color w:val="000000" w:themeColor="text1"/>
                <w:sz w:val="20"/>
                <w:szCs w:val="20"/>
              </w:rPr>
            </w:pPr>
            <w:r>
              <w:rPr>
                <w:rFonts w:ascii="Arial" w:hAnsi="Arial" w:cs="Arial"/>
                <w:noProof/>
                <w:color w:val="000000" w:themeColor="text1"/>
                <w:sz w:val="20"/>
                <w:szCs w:val="20"/>
              </w:rPr>
              <w:t>Paint RAL 7047</w:t>
            </w:r>
          </w:p>
          <w:p w:rsidR="00084F27" w:rsidRPr="00FC2984" w:rsidRDefault="00811ADE" w:rsidP="00237683">
            <w:pPr>
              <w:rPr>
                <w:rFonts w:ascii="Arial" w:hAnsi="Arial" w:cs="Arial"/>
                <w:color w:val="000000" w:themeColor="text1"/>
                <w:sz w:val="20"/>
                <w:szCs w:val="20"/>
              </w:rPr>
            </w:pPr>
          </w:p>
          <w:p w:rsidR="00084F27" w:rsidRPr="00FC2984" w:rsidRDefault="00811ADE" w:rsidP="00237683">
            <w:pPr>
              <w:rPr>
                <w:rFonts w:ascii="Arial" w:hAnsi="Arial" w:cs="Arial"/>
                <w:color w:val="000000" w:themeColor="text1"/>
                <w:sz w:val="20"/>
                <w:szCs w:val="20"/>
              </w:rPr>
            </w:pPr>
          </w:p>
        </w:tc>
        <w:tc>
          <w:tcPr>
            <w:tcW w:w="3510" w:type="dxa"/>
            <w:tcBorders>
              <w:bottom w:val="single" w:sz="4" w:space="0" w:color="auto"/>
            </w:tcBorders>
          </w:tcPr>
          <w:p w:rsidR="00084F27" w:rsidRDefault="0095442D" w:rsidP="00237683">
            <w:pPr>
              <w:rPr>
                <w:rFonts w:ascii="Arial" w:hAnsi="Arial" w:cs="Arial"/>
                <w:noProof/>
                <w:color w:val="000000" w:themeColor="text1"/>
                <w:sz w:val="20"/>
                <w:szCs w:val="20"/>
              </w:rPr>
            </w:pPr>
            <w:r>
              <w:rPr>
                <w:rFonts w:ascii="Arial" w:hAnsi="Arial" w:cs="Arial"/>
                <w:noProof/>
                <w:color w:val="000000" w:themeColor="text1"/>
                <w:sz w:val="20"/>
                <w:szCs w:val="20"/>
              </w:rPr>
              <w:t>Jacobs Duct: The estimated</w:t>
            </w:r>
            <w:r w:rsidR="000138B8">
              <w:rPr>
                <w:rFonts w:ascii="Arial" w:hAnsi="Arial" w:cs="Arial"/>
                <w:noProof/>
                <w:color w:val="000000" w:themeColor="text1"/>
                <w:sz w:val="20"/>
                <w:szCs w:val="20"/>
              </w:rPr>
              <w:t xml:space="preserve"> routing is a location within 23.5</w:t>
            </w:r>
            <w:r>
              <w:rPr>
                <w:rFonts w:ascii="Arial" w:hAnsi="Arial" w:cs="Arial"/>
                <w:noProof/>
                <w:color w:val="000000" w:themeColor="text1"/>
                <w:sz w:val="20"/>
                <w:szCs w:val="20"/>
              </w:rPr>
              <w:t xml:space="preserve">’ </w:t>
            </w:r>
            <w:r w:rsidR="000138B8">
              <w:rPr>
                <w:rFonts w:ascii="Arial" w:hAnsi="Arial" w:cs="Arial"/>
                <w:noProof/>
                <w:color w:val="000000" w:themeColor="text1"/>
                <w:sz w:val="20"/>
                <w:szCs w:val="20"/>
              </w:rPr>
              <w:t>of the machining center using 16</w:t>
            </w:r>
            <w:r>
              <w:rPr>
                <w:rFonts w:ascii="Arial" w:hAnsi="Arial" w:cs="Arial"/>
                <w:noProof/>
                <w:color w:val="000000" w:themeColor="text1"/>
                <w:sz w:val="20"/>
                <w:szCs w:val="20"/>
              </w:rPr>
              <w:t>” diameter duct. The mist collector uncludes an inlet box to eliminate an elbow. The mist collector is floor mounted.</w:t>
            </w:r>
            <w:r w:rsidR="006F746A">
              <w:rPr>
                <w:rFonts w:ascii="Arial" w:hAnsi="Arial" w:cs="Arial"/>
                <w:noProof/>
                <w:color w:val="000000" w:themeColor="text1"/>
                <w:sz w:val="20"/>
                <w:szCs w:val="20"/>
              </w:rPr>
              <w:t xml:space="preserve"> Mounting to the machine will be at the top in one 14” fitting. We will use two 90 degree elbows.</w:t>
            </w:r>
          </w:p>
          <w:p w:rsidR="005D1ACA" w:rsidRDefault="005D1ACA" w:rsidP="00237683">
            <w:pPr>
              <w:rPr>
                <w:rFonts w:ascii="Arial" w:hAnsi="Arial" w:cs="Arial"/>
                <w:noProof/>
                <w:color w:val="000000" w:themeColor="text1"/>
                <w:sz w:val="20"/>
                <w:szCs w:val="20"/>
              </w:rPr>
            </w:pPr>
          </w:p>
          <w:p w:rsidR="005D1ACA" w:rsidRPr="00FC2984" w:rsidRDefault="005D1ACA" w:rsidP="00237683">
            <w:pPr>
              <w:rPr>
                <w:rFonts w:ascii="Arial" w:hAnsi="Arial" w:cs="Arial"/>
                <w:color w:val="000000" w:themeColor="text1"/>
                <w:sz w:val="20"/>
                <w:szCs w:val="20"/>
              </w:rPr>
            </w:pPr>
            <w:r>
              <w:rPr>
                <w:rFonts w:ascii="Arial" w:hAnsi="Arial" w:cs="Arial"/>
                <w:noProof/>
                <w:color w:val="000000" w:themeColor="text1"/>
                <w:sz w:val="20"/>
                <w:szCs w:val="20"/>
              </w:rPr>
              <w:t xml:space="preserve">Provide Jacob duct and AEI 16” inlet box painted </w:t>
            </w:r>
          </w:p>
        </w:tc>
        <w:tc>
          <w:tcPr>
            <w:tcW w:w="1980" w:type="dxa"/>
            <w:tcBorders>
              <w:bottom w:val="single" w:sz="4" w:space="0" w:color="auto"/>
            </w:tcBorders>
            <w:vAlign w:val="center"/>
          </w:tcPr>
          <w:p w:rsidR="00084F27" w:rsidRPr="00FC2984" w:rsidRDefault="00811ADE" w:rsidP="00237683">
            <w:pPr>
              <w:jc w:val="center"/>
              <w:rPr>
                <w:rFonts w:ascii="Arial" w:hAnsi="Arial" w:cs="Arial"/>
                <w:color w:val="000000" w:themeColor="text1"/>
                <w:sz w:val="20"/>
                <w:szCs w:val="20"/>
              </w:rPr>
            </w:pPr>
            <w:r>
              <w:rPr>
                <w:rFonts w:ascii="Arial" w:hAnsi="Arial" w:cs="Arial"/>
                <w:noProof/>
              </w:rPr>
              <w:pict>
                <v:shape id="_x0000_i1026" type="#_x0000_t75" style="width:281.25pt;height:93.75pt">
                  <v:imagedata r:id="rId10" o:title=""/>
                </v:shape>
              </w:pict>
            </w:r>
          </w:p>
        </w:tc>
        <w:tc>
          <w:tcPr>
            <w:tcW w:w="1080" w:type="dxa"/>
            <w:tcBorders>
              <w:bottom w:val="single" w:sz="4" w:space="0" w:color="auto"/>
            </w:tcBorders>
          </w:tcPr>
          <w:p w:rsidR="00084F27" w:rsidRDefault="00461B8F" w:rsidP="00237683">
            <w:pPr>
              <w:jc w:val="right"/>
              <w:rPr>
                <w:rFonts w:ascii="Arial" w:hAnsi="Arial" w:cs="Arial"/>
                <w:noProof/>
                <w:color w:val="000000" w:themeColor="text1"/>
                <w:sz w:val="20"/>
                <w:szCs w:val="20"/>
              </w:rPr>
            </w:pPr>
            <w:r w:rsidRPr="00FC2984">
              <w:rPr>
                <w:rFonts w:ascii="Arial" w:hAnsi="Arial" w:cs="Arial"/>
                <w:noProof/>
                <w:color w:val="000000" w:themeColor="text1"/>
                <w:sz w:val="20"/>
                <w:szCs w:val="20"/>
              </w:rPr>
              <w:t>1</w:t>
            </w:r>
          </w:p>
          <w:p w:rsidR="000138B8" w:rsidRDefault="000138B8" w:rsidP="00237683">
            <w:pPr>
              <w:jc w:val="right"/>
              <w:rPr>
                <w:rFonts w:ascii="Arial" w:hAnsi="Arial" w:cs="Arial"/>
                <w:noProof/>
                <w:color w:val="000000" w:themeColor="text1"/>
                <w:sz w:val="20"/>
                <w:szCs w:val="20"/>
              </w:rPr>
            </w:pPr>
            <w:r>
              <w:rPr>
                <w:rFonts w:ascii="Arial" w:hAnsi="Arial" w:cs="Arial"/>
                <w:noProof/>
                <w:color w:val="000000" w:themeColor="text1"/>
                <w:sz w:val="20"/>
                <w:szCs w:val="20"/>
              </w:rPr>
              <w:t>16” Pipe</w:t>
            </w:r>
          </w:p>
          <w:p w:rsidR="000138B8" w:rsidRDefault="000138B8" w:rsidP="00237683">
            <w:pPr>
              <w:jc w:val="right"/>
              <w:rPr>
                <w:rFonts w:ascii="Arial" w:hAnsi="Arial" w:cs="Arial"/>
                <w:noProof/>
                <w:color w:val="000000" w:themeColor="text1"/>
                <w:sz w:val="20"/>
                <w:szCs w:val="20"/>
              </w:rPr>
            </w:pPr>
          </w:p>
          <w:p w:rsidR="000138B8" w:rsidRDefault="000138B8" w:rsidP="00237683">
            <w:pPr>
              <w:jc w:val="right"/>
              <w:rPr>
                <w:rFonts w:ascii="Arial" w:hAnsi="Arial" w:cs="Arial"/>
                <w:noProof/>
                <w:color w:val="000000" w:themeColor="text1"/>
                <w:sz w:val="20"/>
                <w:szCs w:val="20"/>
              </w:rPr>
            </w:pPr>
            <w:r>
              <w:rPr>
                <w:rFonts w:ascii="Arial" w:hAnsi="Arial" w:cs="Arial"/>
                <w:noProof/>
                <w:color w:val="000000" w:themeColor="text1"/>
                <w:sz w:val="20"/>
                <w:szCs w:val="20"/>
              </w:rPr>
              <w:t>16” Inlet Box</w:t>
            </w:r>
          </w:p>
          <w:p w:rsidR="000138B8" w:rsidRPr="00FC2984" w:rsidRDefault="000138B8" w:rsidP="00237683">
            <w:pPr>
              <w:jc w:val="right"/>
              <w:rPr>
                <w:rFonts w:ascii="Arial" w:hAnsi="Arial" w:cs="Arial"/>
                <w:color w:val="000000" w:themeColor="text1"/>
                <w:sz w:val="20"/>
                <w:szCs w:val="20"/>
              </w:rPr>
            </w:pPr>
            <w:r>
              <w:rPr>
                <w:rFonts w:ascii="Arial" w:hAnsi="Arial" w:cs="Arial"/>
                <w:noProof/>
                <w:color w:val="000000" w:themeColor="text1"/>
                <w:sz w:val="20"/>
                <w:szCs w:val="20"/>
              </w:rPr>
              <w:t xml:space="preserve"> </w:t>
            </w:r>
          </w:p>
        </w:tc>
        <w:tc>
          <w:tcPr>
            <w:tcW w:w="1260" w:type="dxa"/>
            <w:tcBorders>
              <w:bottom w:val="single" w:sz="4" w:space="0" w:color="auto"/>
            </w:tcBorders>
          </w:tcPr>
          <w:p w:rsidR="00084F27" w:rsidRDefault="000138B8" w:rsidP="00237683">
            <w:pPr>
              <w:jc w:val="right"/>
              <w:rPr>
                <w:rFonts w:ascii="Arial" w:hAnsi="Arial" w:cs="Arial"/>
                <w:noProof/>
                <w:color w:val="000000" w:themeColor="text1"/>
                <w:sz w:val="20"/>
                <w:szCs w:val="20"/>
              </w:rPr>
            </w:pPr>
            <w:r>
              <w:rPr>
                <w:rFonts w:ascii="Arial" w:hAnsi="Arial" w:cs="Arial"/>
                <w:noProof/>
                <w:color w:val="000000" w:themeColor="text1"/>
                <w:sz w:val="20"/>
                <w:szCs w:val="20"/>
              </w:rPr>
              <w:t>$2,495.00</w:t>
            </w:r>
          </w:p>
          <w:p w:rsidR="005D1ACA" w:rsidRDefault="005D1ACA" w:rsidP="00237683">
            <w:pPr>
              <w:jc w:val="right"/>
              <w:rPr>
                <w:rFonts w:ascii="Arial" w:hAnsi="Arial" w:cs="Arial"/>
                <w:noProof/>
                <w:color w:val="000000" w:themeColor="text1"/>
                <w:sz w:val="20"/>
                <w:szCs w:val="20"/>
              </w:rPr>
            </w:pPr>
          </w:p>
          <w:p w:rsidR="005D1ACA" w:rsidRDefault="005D1ACA" w:rsidP="00237683">
            <w:pPr>
              <w:jc w:val="right"/>
              <w:rPr>
                <w:rFonts w:ascii="Arial" w:hAnsi="Arial" w:cs="Arial"/>
                <w:noProof/>
                <w:color w:val="000000" w:themeColor="text1"/>
                <w:sz w:val="20"/>
                <w:szCs w:val="20"/>
              </w:rPr>
            </w:pPr>
          </w:p>
          <w:p w:rsidR="005D1ACA" w:rsidRDefault="005D1ACA" w:rsidP="00237683">
            <w:pPr>
              <w:jc w:val="right"/>
              <w:rPr>
                <w:rFonts w:ascii="Arial" w:hAnsi="Arial" w:cs="Arial"/>
                <w:noProof/>
                <w:color w:val="000000" w:themeColor="text1"/>
                <w:sz w:val="20"/>
                <w:szCs w:val="20"/>
              </w:rPr>
            </w:pPr>
          </w:p>
          <w:p w:rsidR="005D1ACA" w:rsidRDefault="005D1ACA" w:rsidP="00237683">
            <w:pPr>
              <w:jc w:val="right"/>
              <w:rPr>
                <w:rFonts w:ascii="Arial" w:hAnsi="Arial" w:cs="Arial"/>
                <w:noProof/>
                <w:color w:val="000000" w:themeColor="text1"/>
                <w:sz w:val="20"/>
                <w:szCs w:val="20"/>
              </w:rPr>
            </w:pPr>
          </w:p>
          <w:p w:rsidR="005D1ACA" w:rsidRDefault="005D1ACA" w:rsidP="00237683">
            <w:pPr>
              <w:jc w:val="right"/>
              <w:rPr>
                <w:rFonts w:ascii="Arial" w:hAnsi="Arial" w:cs="Arial"/>
                <w:noProof/>
                <w:color w:val="000000" w:themeColor="text1"/>
                <w:sz w:val="20"/>
                <w:szCs w:val="20"/>
              </w:rPr>
            </w:pPr>
          </w:p>
          <w:p w:rsidR="005D1ACA" w:rsidRDefault="005D1ACA" w:rsidP="00237683">
            <w:pPr>
              <w:jc w:val="right"/>
              <w:rPr>
                <w:rFonts w:ascii="Arial" w:hAnsi="Arial" w:cs="Arial"/>
                <w:noProof/>
                <w:color w:val="000000" w:themeColor="text1"/>
                <w:sz w:val="20"/>
                <w:szCs w:val="20"/>
              </w:rPr>
            </w:pPr>
          </w:p>
          <w:p w:rsidR="005D1ACA" w:rsidRDefault="005D1ACA" w:rsidP="00237683">
            <w:pPr>
              <w:jc w:val="right"/>
              <w:rPr>
                <w:rFonts w:ascii="Arial" w:hAnsi="Arial" w:cs="Arial"/>
                <w:noProof/>
                <w:color w:val="000000" w:themeColor="text1"/>
                <w:sz w:val="20"/>
                <w:szCs w:val="20"/>
              </w:rPr>
            </w:pPr>
          </w:p>
          <w:p w:rsidR="005D1ACA" w:rsidRDefault="005D1ACA" w:rsidP="00237683">
            <w:pPr>
              <w:jc w:val="right"/>
              <w:rPr>
                <w:rFonts w:ascii="Arial" w:hAnsi="Arial" w:cs="Arial"/>
                <w:noProof/>
                <w:color w:val="000000" w:themeColor="text1"/>
                <w:sz w:val="20"/>
                <w:szCs w:val="20"/>
              </w:rPr>
            </w:pPr>
          </w:p>
          <w:p w:rsidR="005D1ACA" w:rsidRDefault="005D1ACA" w:rsidP="00237683">
            <w:pPr>
              <w:jc w:val="right"/>
              <w:rPr>
                <w:rFonts w:ascii="Arial" w:hAnsi="Arial" w:cs="Arial"/>
                <w:noProof/>
                <w:color w:val="000000" w:themeColor="text1"/>
                <w:sz w:val="20"/>
                <w:szCs w:val="20"/>
              </w:rPr>
            </w:pPr>
          </w:p>
          <w:p w:rsidR="005D1ACA" w:rsidRPr="00FC2984" w:rsidRDefault="005D1ACA" w:rsidP="00237683">
            <w:pPr>
              <w:jc w:val="right"/>
              <w:rPr>
                <w:rFonts w:ascii="Arial" w:hAnsi="Arial" w:cs="Arial"/>
                <w:color w:val="000000" w:themeColor="text1"/>
                <w:sz w:val="20"/>
                <w:szCs w:val="20"/>
              </w:rPr>
            </w:pPr>
            <w:r>
              <w:rPr>
                <w:rFonts w:ascii="Arial" w:hAnsi="Arial" w:cs="Arial"/>
                <w:noProof/>
                <w:color w:val="000000" w:themeColor="text1"/>
                <w:sz w:val="20"/>
                <w:szCs w:val="20"/>
              </w:rPr>
              <w:t>$230.00</w:t>
            </w:r>
          </w:p>
        </w:tc>
        <w:tc>
          <w:tcPr>
            <w:tcW w:w="1620" w:type="dxa"/>
            <w:tcBorders>
              <w:bottom w:val="single" w:sz="4" w:space="0" w:color="auto"/>
            </w:tcBorders>
          </w:tcPr>
          <w:p w:rsidR="00084F27" w:rsidRDefault="000138B8" w:rsidP="00237683">
            <w:pPr>
              <w:jc w:val="right"/>
              <w:rPr>
                <w:rFonts w:ascii="Arial" w:hAnsi="Arial" w:cs="Arial"/>
                <w:noProof/>
                <w:color w:val="000000" w:themeColor="text1"/>
                <w:sz w:val="20"/>
                <w:szCs w:val="20"/>
              </w:rPr>
            </w:pPr>
            <w:r>
              <w:rPr>
                <w:rFonts w:ascii="Arial" w:hAnsi="Arial" w:cs="Arial"/>
                <w:noProof/>
                <w:color w:val="000000" w:themeColor="text1"/>
                <w:sz w:val="20"/>
                <w:szCs w:val="20"/>
              </w:rPr>
              <w:t>$2,495</w:t>
            </w:r>
            <w:r w:rsidR="00461B8F" w:rsidRPr="00FC2984">
              <w:rPr>
                <w:rFonts w:ascii="Arial" w:hAnsi="Arial" w:cs="Arial"/>
                <w:noProof/>
                <w:color w:val="000000" w:themeColor="text1"/>
                <w:sz w:val="20"/>
                <w:szCs w:val="20"/>
              </w:rPr>
              <w:t>.00</w:t>
            </w:r>
          </w:p>
          <w:p w:rsidR="000138B8" w:rsidRDefault="000138B8" w:rsidP="00237683">
            <w:pPr>
              <w:jc w:val="right"/>
              <w:rPr>
                <w:rFonts w:ascii="Arial" w:hAnsi="Arial" w:cs="Arial"/>
                <w:noProof/>
                <w:color w:val="000000" w:themeColor="text1"/>
                <w:sz w:val="20"/>
                <w:szCs w:val="20"/>
              </w:rPr>
            </w:pPr>
          </w:p>
          <w:p w:rsidR="000138B8" w:rsidRDefault="000138B8" w:rsidP="00237683">
            <w:pPr>
              <w:jc w:val="right"/>
              <w:rPr>
                <w:rFonts w:ascii="Arial" w:hAnsi="Arial" w:cs="Arial"/>
                <w:noProof/>
                <w:color w:val="000000" w:themeColor="text1"/>
                <w:sz w:val="20"/>
                <w:szCs w:val="20"/>
              </w:rPr>
            </w:pPr>
          </w:p>
          <w:p w:rsidR="000138B8" w:rsidRDefault="000138B8" w:rsidP="00237683">
            <w:pPr>
              <w:jc w:val="right"/>
              <w:rPr>
                <w:rFonts w:ascii="Arial" w:hAnsi="Arial" w:cs="Arial"/>
                <w:noProof/>
                <w:color w:val="000000" w:themeColor="text1"/>
                <w:sz w:val="20"/>
                <w:szCs w:val="20"/>
              </w:rPr>
            </w:pPr>
            <w:r>
              <w:rPr>
                <w:rFonts w:ascii="Arial" w:hAnsi="Arial" w:cs="Arial"/>
                <w:noProof/>
                <w:color w:val="000000" w:themeColor="text1"/>
                <w:sz w:val="20"/>
                <w:szCs w:val="20"/>
              </w:rPr>
              <w:t>$320.00</w:t>
            </w:r>
          </w:p>
          <w:p w:rsidR="000138B8" w:rsidRDefault="000138B8" w:rsidP="00237683">
            <w:pPr>
              <w:jc w:val="right"/>
              <w:rPr>
                <w:rFonts w:ascii="Arial" w:hAnsi="Arial" w:cs="Arial"/>
                <w:noProof/>
                <w:color w:val="000000" w:themeColor="text1"/>
                <w:sz w:val="20"/>
                <w:szCs w:val="20"/>
              </w:rPr>
            </w:pPr>
          </w:p>
          <w:p w:rsidR="000138B8" w:rsidRDefault="000138B8" w:rsidP="005D1ACA">
            <w:pPr>
              <w:jc w:val="center"/>
              <w:rPr>
                <w:rFonts w:ascii="Arial" w:hAnsi="Arial" w:cs="Arial"/>
                <w:noProof/>
                <w:color w:val="000000" w:themeColor="text1"/>
                <w:sz w:val="20"/>
                <w:szCs w:val="20"/>
              </w:rPr>
            </w:pPr>
          </w:p>
          <w:p w:rsidR="000138B8" w:rsidRDefault="000138B8" w:rsidP="00237683">
            <w:pPr>
              <w:jc w:val="right"/>
              <w:rPr>
                <w:rFonts w:ascii="Arial" w:hAnsi="Arial" w:cs="Arial"/>
                <w:noProof/>
                <w:color w:val="000000" w:themeColor="text1"/>
                <w:sz w:val="20"/>
                <w:szCs w:val="20"/>
              </w:rPr>
            </w:pPr>
          </w:p>
          <w:p w:rsidR="000138B8" w:rsidRDefault="000138B8" w:rsidP="00237683">
            <w:pPr>
              <w:jc w:val="right"/>
              <w:rPr>
                <w:rFonts w:ascii="Arial" w:hAnsi="Arial" w:cs="Arial"/>
                <w:noProof/>
                <w:color w:val="000000" w:themeColor="text1"/>
                <w:sz w:val="20"/>
                <w:szCs w:val="20"/>
              </w:rPr>
            </w:pPr>
          </w:p>
          <w:p w:rsidR="0095442D" w:rsidRDefault="0095442D" w:rsidP="00237683">
            <w:pPr>
              <w:jc w:val="right"/>
              <w:rPr>
                <w:rFonts w:ascii="Arial" w:hAnsi="Arial" w:cs="Arial"/>
                <w:noProof/>
                <w:color w:val="000000" w:themeColor="text1"/>
                <w:sz w:val="20"/>
                <w:szCs w:val="20"/>
              </w:rPr>
            </w:pPr>
          </w:p>
          <w:p w:rsidR="005D1ACA" w:rsidRDefault="005D1ACA" w:rsidP="00237683">
            <w:pPr>
              <w:jc w:val="right"/>
              <w:rPr>
                <w:rFonts w:ascii="Arial" w:hAnsi="Arial" w:cs="Arial"/>
                <w:noProof/>
                <w:color w:val="000000" w:themeColor="text1"/>
                <w:sz w:val="20"/>
                <w:szCs w:val="20"/>
              </w:rPr>
            </w:pPr>
          </w:p>
          <w:p w:rsidR="005D1ACA" w:rsidRPr="005D1ACA" w:rsidRDefault="005D1ACA" w:rsidP="00237683">
            <w:pPr>
              <w:jc w:val="right"/>
              <w:rPr>
                <w:rFonts w:ascii="Arial" w:hAnsi="Arial" w:cs="Arial"/>
                <w:noProof/>
                <w:color w:val="000000" w:themeColor="text1"/>
                <w:sz w:val="20"/>
                <w:szCs w:val="20"/>
                <w:u w:val="single"/>
              </w:rPr>
            </w:pPr>
            <w:r w:rsidRPr="005D1ACA">
              <w:rPr>
                <w:rFonts w:ascii="Arial" w:hAnsi="Arial" w:cs="Arial"/>
                <w:noProof/>
                <w:color w:val="000000" w:themeColor="text1"/>
                <w:sz w:val="20"/>
                <w:szCs w:val="20"/>
                <w:u w:val="single"/>
              </w:rPr>
              <w:t>$230.00</w:t>
            </w:r>
          </w:p>
          <w:p w:rsidR="005D1ACA" w:rsidRDefault="005D1ACA" w:rsidP="00237683">
            <w:pPr>
              <w:jc w:val="right"/>
              <w:rPr>
                <w:rFonts w:ascii="Arial" w:hAnsi="Arial" w:cs="Arial"/>
                <w:color w:val="000000" w:themeColor="text1"/>
                <w:sz w:val="20"/>
                <w:szCs w:val="20"/>
              </w:rPr>
            </w:pPr>
            <w:r>
              <w:rPr>
                <w:rFonts w:ascii="Arial" w:hAnsi="Arial" w:cs="Arial"/>
                <w:color w:val="000000" w:themeColor="text1"/>
                <w:sz w:val="20"/>
                <w:szCs w:val="20"/>
              </w:rPr>
              <w:t>$3,045.00</w:t>
            </w:r>
          </w:p>
          <w:p w:rsidR="005D1ACA" w:rsidRPr="00FC2984" w:rsidRDefault="005D1ACA" w:rsidP="00237683">
            <w:pPr>
              <w:jc w:val="right"/>
              <w:rPr>
                <w:rFonts w:ascii="Arial" w:hAnsi="Arial" w:cs="Arial"/>
                <w:color w:val="000000" w:themeColor="text1"/>
                <w:sz w:val="20"/>
                <w:szCs w:val="20"/>
              </w:rPr>
            </w:pPr>
            <w:r>
              <w:rPr>
                <w:rFonts w:ascii="Arial" w:hAnsi="Arial" w:cs="Arial"/>
                <w:color w:val="000000" w:themeColor="text1"/>
                <w:sz w:val="20"/>
                <w:szCs w:val="20"/>
              </w:rPr>
              <w:t>15% Discount applied</w:t>
            </w:r>
          </w:p>
          <w:p w:rsidR="00084F27" w:rsidRPr="00FC2984" w:rsidRDefault="00811ADE" w:rsidP="00237683">
            <w:pPr>
              <w:jc w:val="right"/>
              <w:rPr>
                <w:rFonts w:ascii="Arial" w:hAnsi="Arial" w:cs="Arial"/>
                <w:color w:val="FF0000"/>
                <w:sz w:val="20"/>
                <w:szCs w:val="20"/>
              </w:rPr>
            </w:pPr>
          </w:p>
        </w:tc>
      </w:tr>
      <w:tr w:rsidR="00A800B6" w:rsidTr="006D371C">
        <w:trPr>
          <w:cantSplit/>
          <w:trHeight w:hRule="exact" w:val="576"/>
        </w:trPr>
        <w:tc>
          <w:tcPr>
            <w:tcW w:w="1890" w:type="dxa"/>
            <w:tcBorders>
              <w:top w:val="single" w:sz="4" w:space="0" w:color="auto"/>
              <w:left w:val="nil"/>
              <w:bottom w:val="nil"/>
              <w:right w:val="nil"/>
            </w:tcBorders>
          </w:tcPr>
          <w:p w:rsidR="00084F27" w:rsidRPr="00FC2984" w:rsidRDefault="00811ADE" w:rsidP="00237683">
            <w:pPr>
              <w:widowControl w:val="0"/>
              <w:rPr>
                <w:rFonts w:ascii="Arial" w:hAnsi="Arial" w:cs="Arial"/>
                <w:color w:val="000000" w:themeColor="text1"/>
                <w:sz w:val="20"/>
                <w:szCs w:val="20"/>
              </w:rPr>
            </w:pPr>
          </w:p>
        </w:tc>
        <w:tc>
          <w:tcPr>
            <w:tcW w:w="3510" w:type="dxa"/>
            <w:tcBorders>
              <w:top w:val="single" w:sz="4" w:space="0" w:color="auto"/>
              <w:left w:val="nil"/>
              <w:bottom w:val="nil"/>
              <w:right w:val="nil"/>
            </w:tcBorders>
          </w:tcPr>
          <w:p w:rsidR="00084F27" w:rsidRPr="00FC2984" w:rsidRDefault="00811ADE" w:rsidP="00237683">
            <w:pPr>
              <w:rPr>
                <w:rFonts w:ascii="Arial" w:hAnsi="Arial" w:cs="Arial"/>
                <w:color w:val="000000" w:themeColor="text1"/>
                <w:sz w:val="20"/>
                <w:szCs w:val="20"/>
              </w:rPr>
            </w:pPr>
          </w:p>
        </w:tc>
        <w:tc>
          <w:tcPr>
            <w:tcW w:w="1980" w:type="dxa"/>
            <w:tcBorders>
              <w:top w:val="single" w:sz="4" w:space="0" w:color="auto"/>
              <w:left w:val="nil"/>
              <w:bottom w:val="nil"/>
              <w:right w:val="nil"/>
            </w:tcBorders>
          </w:tcPr>
          <w:p w:rsidR="00084F27" w:rsidRPr="00FC2984" w:rsidRDefault="00811ADE" w:rsidP="00237683">
            <w:pPr>
              <w:rPr>
                <w:rFonts w:ascii="Arial" w:hAnsi="Arial" w:cs="Arial"/>
                <w:color w:val="000000" w:themeColor="text1"/>
                <w:sz w:val="20"/>
                <w:szCs w:val="20"/>
              </w:rPr>
            </w:pPr>
          </w:p>
        </w:tc>
        <w:tc>
          <w:tcPr>
            <w:tcW w:w="1080" w:type="dxa"/>
            <w:tcBorders>
              <w:top w:val="single" w:sz="4" w:space="0" w:color="auto"/>
              <w:left w:val="nil"/>
              <w:bottom w:val="nil"/>
              <w:right w:val="nil"/>
            </w:tcBorders>
          </w:tcPr>
          <w:p w:rsidR="00084F27" w:rsidRPr="00FC2984" w:rsidRDefault="00811ADE" w:rsidP="00237683">
            <w:pPr>
              <w:rPr>
                <w:rFonts w:ascii="Arial" w:hAnsi="Arial" w:cs="Arial"/>
                <w:color w:val="000000" w:themeColor="text1"/>
                <w:sz w:val="20"/>
                <w:szCs w:val="20"/>
              </w:rPr>
            </w:pPr>
          </w:p>
        </w:tc>
        <w:tc>
          <w:tcPr>
            <w:tcW w:w="1260" w:type="dxa"/>
            <w:tcBorders>
              <w:top w:val="single" w:sz="4" w:space="0" w:color="auto"/>
              <w:left w:val="nil"/>
              <w:bottom w:val="double" w:sz="4" w:space="0" w:color="auto"/>
              <w:right w:val="nil"/>
            </w:tcBorders>
          </w:tcPr>
          <w:p w:rsidR="00084F27" w:rsidRPr="00FC2984" w:rsidRDefault="00811ADE" w:rsidP="00237683">
            <w:pPr>
              <w:jc w:val="center"/>
              <w:rPr>
                <w:rFonts w:ascii="Arial" w:hAnsi="Arial" w:cs="Arial"/>
                <w:b/>
                <w:bCs/>
                <w:color w:val="000000" w:themeColor="text1"/>
                <w:sz w:val="20"/>
                <w:szCs w:val="20"/>
              </w:rPr>
            </w:pPr>
          </w:p>
        </w:tc>
        <w:tc>
          <w:tcPr>
            <w:tcW w:w="1620" w:type="dxa"/>
            <w:tcBorders>
              <w:top w:val="single" w:sz="4" w:space="0" w:color="auto"/>
              <w:left w:val="nil"/>
              <w:bottom w:val="double" w:sz="4" w:space="0" w:color="auto"/>
              <w:right w:val="nil"/>
            </w:tcBorders>
            <w:vAlign w:val="center"/>
          </w:tcPr>
          <w:p w:rsidR="00084F27" w:rsidRPr="00FC2984" w:rsidRDefault="00811ADE" w:rsidP="00237683">
            <w:pPr>
              <w:jc w:val="right"/>
              <w:rPr>
                <w:rFonts w:ascii="Arial" w:hAnsi="Arial" w:cs="Arial"/>
                <w:color w:val="000000" w:themeColor="text1"/>
                <w:sz w:val="20"/>
                <w:szCs w:val="20"/>
              </w:rPr>
            </w:pPr>
          </w:p>
        </w:tc>
      </w:tr>
      <w:tr w:rsidR="00A800B6" w:rsidTr="001A5271">
        <w:trPr>
          <w:cantSplit/>
        </w:trPr>
        <w:tc>
          <w:tcPr>
            <w:tcW w:w="1890" w:type="dxa"/>
            <w:tcBorders>
              <w:top w:val="nil"/>
              <w:left w:val="nil"/>
              <w:bottom w:val="nil"/>
              <w:right w:val="nil"/>
            </w:tcBorders>
          </w:tcPr>
          <w:p w:rsidR="00084F27" w:rsidRPr="00790050" w:rsidRDefault="00811ADE" w:rsidP="00237683">
            <w:pPr>
              <w:widowControl w:val="0"/>
              <w:rPr>
                <w:rFonts w:ascii="Arial" w:hAnsi="Arial" w:cs="Arial"/>
                <w:b/>
                <w:color w:val="000000" w:themeColor="text1"/>
                <w:sz w:val="20"/>
                <w:szCs w:val="20"/>
              </w:rPr>
            </w:pPr>
          </w:p>
        </w:tc>
        <w:tc>
          <w:tcPr>
            <w:tcW w:w="3510" w:type="dxa"/>
            <w:tcBorders>
              <w:top w:val="nil"/>
              <w:left w:val="nil"/>
              <w:bottom w:val="nil"/>
              <w:right w:val="nil"/>
            </w:tcBorders>
          </w:tcPr>
          <w:p w:rsidR="00084F27" w:rsidRPr="00790050" w:rsidRDefault="00811ADE" w:rsidP="00237683">
            <w:pPr>
              <w:rPr>
                <w:rFonts w:ascii="Arial" w:hAnsi="Arial" w:cs="Arial"/>
                <w:b/>
                <w:color w:val="000000" w:themeColor="text1"/>
                <w:sz w:val="20"/>
                <w:szCs w:val="20"/>
              </w:rPr>
            </w:pPr>
          </w:p>
        </w:tc>
        <w:tc>
          <w:tcPr>
            <w:tcW w:w="1980" w:type="dxa"/>
            <w:tcBorders>
              <w:top w:val="nil"/>
              <w:left w:val="nil"/>
              <w:bottom w:val="nil"/>
              <w:right w:val="nil"/>
            </w:tcBorders>
          </w:tcPr>
          <w:p w:rsidR="00084F27" w:rsidRPr="00790050" w:rsidRDefault="00811ADE" w:rsidP="00237683">
            <w:pPr>
              <w:rPr>
                <w:rFonts w:ascii="Arial" w:hAnsi="Arial" w:cs="Arial"/>
                <w:b/>
                <w:color w:val="000000" w:themeColor="text1"/>
                <w:sz w:val="20"/>
                <w:szCs w:val="20"/>
              </w:rPr>
            </w:pPr>
          </w:p>
        </w:tc>
        <w:tc>
          <w:tcPr>
            <w:tcW w:w="1080" w:type="dxa"/>
            <w:tcBorders>
              <w:top w:val="nil"/>
              <w:left w:val="nil"/>
              <w:bottom w:val="nil"/>
              <w:right w:val="double" w:sz="4" w:space="0" w:color="auto"/>
            </w:tcBorders>
          </w:tcPr>
          <w:p w:rsidR="00084F27" w:rsidRPr="00790050" w:rsidRDefault="00811ADE" w:rsidP="00237683">
            <w:pPr>
              <w:rPr>
                <w:rFonts w:ascii="Arial" w:hAnsi="Arial" w:cs="Arial"/>
                <w:b/>
                <w:color w:val="000000" w:themeColor="text1"/>
                <w:sz w:val="20"/>
                <w:szCs w:val="20"/>
              </w:rPr>
            </w:pPr>
          </w:p>
        </w:tc>
        <w:tc>
          <w:tcPr>
            <w:tcW w:w="1260" w:type="dxa"/>
            <w:tcBorders>
              <w:top w:val="double" w:sz="4" w:space="0" w:color="auto"/>
              <w:left w:val="double" w:sz="4" w:space="0" w:color="auto"/>
              <w:bottom w:val="double" w:sz="4" w:space="0" w:color="auto"/>
              <w:right w:val="nil"/>
            </w:tcBorders>
            <w:shd w:val="clear" w:color="auto" w:fill="C00000"/>
          </w:tcPr>
          <w:p w:rsidR="00084F27" w:rsidRPr="00790050" w:rsidRDefault="00461B8F" w:rsidP="00237683">
            <w:pPr>
              <w:spacing w:before="120" w:after="120"/>
              <w:jc w:val="center"/>
              <w:rPr>
                <w:rFonts w:ascii="Arial" w:hAnsi="Arial" w:cs="Arial"/>
                <w:b/>
                <w:bCs/>
                <w:color w:val="FFFFFF" w:themeColor="background1"/>
                <w:sz w:val="20"/>
                <w:szCs w:val="20"/>
              </w:rPr>
            </w:pPr>
            <w:r w:rsidRPr="00790050">
              <w:rPr>
                <w:rFonts w:ascii="Arial" w:hAnsi="Arial" w:cs="Arial"/>
                <w:b/>
                <w:bCs/>
                <w:color w:val="FFFFFF" w:themeColor="background1"/>
                <w:sz w:val="20"/>
                <w:szCs w:val="20"/>
              </w:rPr>
              <w:t>Grand Total:</w:t>
            </w:r>
          </w:p>
        </w:tc>
        <w:tc>
          <w:tcPr>
            <w:tcW w:w="1620" w:type="dxa"/>
            <w:tcBorders>
              <w:top w:val="double" w:sz="4" w:space="0" w:color="auto"/>
              <w:left w:val="nil"/>
              <w:bottom w:val="double" w:sz="4" w:space="0" w:color="auto"/>
              <w:right w:val="double" w:sz="4" w:space="0" w:color="auto"/>
            </w:tcBorders>
            <w:shd w:val="clear" w:color="auto" w:fill="C00000"/>
            <w:vAlign w:val="center"/>
          </w:tcPr>
          <w:p w:rsidR="00084F27" w:rsidRPr="00790050" w:rsidRDefault="005D1ACA" w:rsidP="00237683">
            <w:pPr>
              <w:spacing w:before="120" w:after="120"/>
              <w:jc w:val="right"/>
              <w:rPr>
                <w:rFonts w:ascii="Arial" w:hAnsi="Arial" w:cs="Arial"/>
                <w:b/>
                <w:color w:val="FFFFFF" w:themeColor="background1"/>
                <w:sz w:val="20"/>
                <w:szCs w:val="20"/>
              </w:rPr>
            </w:pPr>
            <w:r>
              <w:rPr>
                <w:rFonts w:ascii="Arial" w:hAnsi="Arial" w:cs="Arial"/>
                <w:b/>
                <w:noProof/>
                <w:color w:val="FFFFFF" w:themeColor="background1"/>
                <w:sz w:val="20"/>
                <w:szCs w:val="20"/>
              </w:rPr>
              <w:t>$26,987</w:t>
            </w:r>
            <w:r w:rsidR="000138B8">
              <w:rPr>
                <w:rFonts w:ascii="Arial" w:hAnsi="Arial" w:cs="Arial"/>
                <w:b/>
                <w:noProof/>
                <w:color w:val="FFFFFF" w:themeColor="background1"/>
                <w:sz w:val="20"/>
                <w:szCs w:val="20"/>
              </w:rPr>
              <w:t>.00</w:t>
            </w:r>
          </w:p>
        </w:tc>
      </w:tr>
    </w:tbl>
    <w:p w:rsidR="00BF7DE4" w:rsidRPr="00790050" w:rsidRDefault="00461B8F" w:rsidP="00745233">
      <w:pPr>
        <w:ind w:right="-1080"/>
        <w:rPr>
          <w:rFonts w:ascii="Arial" w:hAnsi="Arial" w:cs="Arial"/>
          <w:b/>
          <w:color w:val="000000" w:themeColor="text1"/>
          <w:sz w:val="20"/>
          <w:szCs w:val="20"/>
        </w:rPr>
      </w:pP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t xml:space="preserve">       Total does not include shipping cost</w:t>
      </w:r>
    </w:p>
    <w:p w:rsidR="004A291E" w:rsidRDefault="00811ADE" w:rsidP="00BF7DE4">
      <w:pPr>
        <w:rPr>
          <w:rFonts w:ascii="Arial" w:hAnsi="Arial" w:cs="Arial"/>
        </w:rPr>
      </w:pPr>
    </w:p>
    <w:p w:rsidR="00BF7DE4" w:rsidRPr="00FC2984" w:rsidRDefault="00461B8F" w:rsidP="00BF7DE4">
      <w:pPr>
        <w:rPr>
          <w:rFonts w:ascii="Arial" w:hAnsi="Arial" w:cs="Arial"/>
        </w:rPr>
      </w:pPr>
      <w:r>
        <w:rPr>
          <w:rFonts w:ascii="Arial" w:hAnsi="Arial" w:cs="Arial"/>
        </w:rPr>
        <w:t>Additional Product Options:</w:t>
      </w:r>
    </w:p>
    <w:tbl>
      <w:tblPr>
        <w:tblW w:w="114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4140"/>
        <w:gridCol w:w="1620"/>
        <w:gridCol w:w="236"/>
        <w:gridCol w:w="2374"/>
      </w:tblGrid>
      <w:tr w:rsidR="00A800B6" w:rsidTr="001A5271">
        <w:trPr>
          <w:cantSplit/>
        </w:trPr>
        <w:tc>
          <w:tcPr>
            <w:tcW w:w="3060" w:type="dxa"/>
            <w:shd w:val="clear" w:color="auto" w:fill="17365D" w:themeFill="text2" w:themeFillShade="BF"/>
            <w:vAlign w:val="bottom"/>
          </w:tcPr>
          <w:p w:rsidR="00BF7DE4" w:rsidRPr="001A5271" w:rsidRDefault="00461B8F" w:rsidP="001007E0">
            <w:pPr>
              <w:jc w:val="center"/>
              <w:rPr>
                <w:rFonts w:ascii="Arial" w:hAnsi="Arial" w:cs="Arial"/>
                <w:b/>
                <w:bCs/>
                <w:color w:val="FFFFFF" w:themeColor="background1"/>
                <w:sz w:val="20"/>
                <w:szCs w:val="20"/>
              </w:rPr>
            </w:pPr>
            <w:r w:rsidRPr="001A5271">
              <w:rPr>
                <w:rFonts w:ascii="Arial" w:hAnsi="Arial" w:cs="Arial"/>
                <w:b/>
                <w:bCs/>
                <w:color w:val="FFFFFF" w:themeColor="background1"/>
                <w:sz w:val="20"/>
                <w:szCs w:val="20"/>
              </w:rPr>
              <w:t xml:space="preserve"> Name</w:t>
            </w:r>
          </w:p>
        </w:tc>
        <w:tc>
          <w:tcPr>
            <w:tcW w:w="4140" w:type="dxa"/>
            <w:shd w:val="clear" w:color="auto" w:fill="17365D" w:themeFill="text2" w:themeFillShade="BF"/>
            <w:vAlign w:val="bottom"/>
          </w:tcPr>
          <w:p w:rsidR="00BF7DE4" w:rsidRPr="001A5271" w:rsidRDefault="00461B8F" w:rsidP="001007E0">
            <w:pPr>
              <w:jc w:val="center"/>
              <w:rPr>
                <w:rFonts w:ascii="Arial" w:hAnsi="Arial" w:cs="Arial"/>
                <w:b/>
                <w:bCs/>
                <w:color w:val="FFFFFF" w:themeColor="background1"/>
                <w:sz w:val="20"/>
                <w:szCs w:val="20"/>
              </w:rPr>
            </w:pPr>
            <w:r w:rsidRPr="001A5271">
              <w:rPr>
                <w:rFonts w:ascii="Arial" w:hAnsi="Arial" w:cs="Arial"/>
                <w:b/>
                <w:bCs/>
                <w:color w:val="FFFFFF" w:themeColor="background1"/>
                <w:sz w:val="20"/>
                <w:szCs w:val="20"/>
              </w:rPr>
              <w:t>Product Description</w:t>
            </w:r>
          </w:p>
        </w:tc>
        <w:tc>
          <w:tcPr>
            <w:tcW w:w="1620" w:type="dxa"/>
            <w:shd w:val="clear" w:color="auto" w:fill="17365D" w:themeFill="text2" w:themeFillShade="BF"/>
            <w:vAlign w:val="bottom"/>
          </w:tcPr>
          <w:p w:rsidR="00BF7DE4" w:rsidRPr="001A5271" w:rsidRDefault="00461B8F" w:rsidP="001007E0">
            <w:pPr>
              <w:jc w:val="center"/>
              <w:rPr>
                <w:rFonts w:ascii="Arial" w:hAnsi="Arial" w:cs="Arial"/>
                <w:b/>
                <w:bCs/>
                <w:color w:val="FFFFFF" w:themeColor="background1"/>
                <w:sz w:val="20"/>
                <w:szCs w:val="20"/>
              </w:rPr>
            </w:pPr>
            <w:r w:rsidRPr="001A5271">
              <w:rPr>
                <w:rFonts w:ascii="Arial" w:hAnsi="Arial" w:cs="Arial"/>
                <w:b/>
                <w:bCs/>
                <w:color w:val="FFFFFF" w:themeColor="background1"/>
                <w:sz w:val="20"/>
                <w:szCs w:val="20"/>
              </w:rPr>
              <w:t>Quantity</w:t>
            </w:r>
          </w:p>
        </w:tc>
        <w:tc>
          <w:tcPr>
            <w:tcW w:w="2610" w:type="dxa"/>
            <w:gridSpan w:val="2"/>
            <w:shd w:val="clear" w:color="auto" w:fill="17365D" w:themeFill="text2" w:themeFillShade="BF"/>
            <w:vAlign w:val="bottom"/>
          </w:tcPr>
          <w:p w:rsidR="00BF7DE4" w:rsidRPr="001A5271" w:rsidRDefault="00461B8F" w:rsidP="001007E0">
            <w:pPr>
              <w:jc w:val="center"/>
              <w:rPr>
                <w:rFonts w:ascii="Arial" w:hAnsi="Arial" w:cs="Arial"/>
                <w:b/>
                <w:bCs/>
                <w:color w:val="FFFFFF" w:themeColor="background1"/>
                <w:sz w:val="20"/>
                <w:szCs w:val="20"/>
              </w:rPr>
            </w:pPr>
            <w:r w:rsidRPr="001A5271">
              <w:rPr>
                <w:rFonts w:ascii="Arial" w:hAnsi="Arial" w:cs="Arial"/>
                <w:b/>
                <w:bCs/>
                <w:color w:val="FFFFFF" w:themeColor="background1"/>
                <w:sz w:val="20"/>
                <w:szCs w:val="20"/>
              </w:rPr>
              <w:t>Unit Price</w:t>
            </w:r>
          </w:p>
        </w:tc>
      </w:tr>
      <w:tr w:rsidR="00A800B6" w:rsidTr="00AA08DD">
        <w:trPr>
          <w:cantSplit/>
          <w:trHeight w:val="518"/>
        </w:trPr>
        <w:tc>
          <w:tcPr>
            <w:tcW w:w="3060" w:type="dxa"/>
            <w:tcBorders>
              <w:bottom w:val="single" w:sz="4" w:space="0" w:color="auto"/>
            </w:tcBorders>
          </w:tcPr>
          <w:p w:rsidR="00BF7DE4" w:rsidRPr="00FC2984" w:rsidRDefault="006F746A" w:rsidP="001007E0">
            <w:pPr>
              <w:rPr>
                <w:rFonts w:ascii="Arial" w:hAnsi="Arial" w:cs="Arial"/>
                <w:color w:val="000000" w:themeColor="text1"/>
                <w:sz w:val="20"/>
                <w:szCs w:val="20"/>
              </w:rPr>
            </w:pPr>
            <w:r>
              <w:rPr>
                <w:rFonts w:ascii="Arial" w:hAnsi="Arial" w:cs="Arial"/>
                <w:color w:val="000000" w:themeColor="text1"/>
                <w:sz w:val="20"/>
                <w:szCs w:val="20"/>
              </w:rPr>
              <w:t>Drain Pipe</w:t>
            </w:r>
          </w:p>
        </w:tc>
        <w:tc>
          <w:tcPr>
            <w:tcW w:w="4140" w:type="dxa"/>
            <w:tcBorders>
              <w:bottom w:val="single" w:sz="4" w:space="0" w:color="auto"/>
            </w:tcBorders>
          </w:tcPr>
          <w:p w:rsidR="00BF7DE4" w:rsidRPr="00FC2984" w:rsidRDefault="006F746A" w:rsidP="001007E0">
            <w:pPr>
              <w:rPr>
                <w:rFonts w:ascii="Arial" w:hAnsi="Arial" w:cs="Arial"/>
                <w:color w:val="000000" w:themeColor="text1"/>
                <w:sz w:val="20"/>
                <w:szCs w:val="20"/>
              </w:rPr>
            </w:pPr>
            <w:r>
              <w:rPr>
                <w:rFonts w:ascii="Arial" w:hAnsi="Arial" w:cs="Arial"/>
                <w:color w:val="000000" w:themeColor="text1"/>
                <w:sz w:val="20"/>
                <w:szCs w:val="20"/>
              </w:rPr>
              <w:t>1” “P” Trap with fittings and valve, PVC construction</w:t>
            </w:r>
          </w:p>
        </w:tc>
        <w:tc>
          <w:tcPr>
            <w:tcW w:w="1620" w:type="dxa"/>
            <w:tcBorders>
              <w:bottom w:val="single" w:sz="4" w:space="0" w:color="auto"/>
            </w:tcBorders>
          </w:tcPr>
          <w:p w:rsidR="00BF7DE4" w:rsidRPr="00FC2984" w:rsidRDefault="00811ADE" w:rsidP="001007E0">
            <w:pPr>
              <w:jc w:val="right"/>
              <w:rPr>
                <w:rFonts w:ascii="Arial" w:hAnsi="Arial" w:cs="Arial"/>
                <w:color w:val="000000" w:themeColor="text1"/>
                <w:sz w:val="20"/>
                <w:szCs w:val="20"/>
              </w:rPr>
            </w:pPr>
          </w:p>
        </w:tc>
        <w:tc>
          <w:tcPr>
            <w:tcW w:w="2610" w:type="dxa"/>
            <w:gridSpan w:val="2"/>
            <w:tcBorders>
              <w:bottom w:val="single" w:sz="4" w:space="0" w:color="auto"/>
            </w:tcBorders>
          </w:tcPr>
          <w:p w:rsidR="00BF7DE4" w:rsidRPr="00FC2984" w:rsidRDefault="006F746A" w:rsidP="001007E0">
            <w:pPr>
              <w:jc w:val="right"/>
              <w:rPr>
                <w:rFonts w:ascii="Arial" w:hAnsi="Arial" w:cs="Arial"/>
                <w:color w:val="000000" w:themeColor="text1"/>
                <w:sz w:val="20"/>
                <w:szCs w:val="20"/>
              </w:rPr>
            </w:pPr>
            <w:r>
              <w:rPr>
                <w:rFonts w:ascii="Arial" w:hAnsi="Arial" w:cs="Arial"/>
                <w:color w:val="000000" w:themeColor="text1"/>
                <w:sz w:val="20"/>
                <w:szCs w:val="20"/>
              </w:rPr>
              <w:t>Net $80.00</w:t>
            </w:r>
          </w:p>
        </w:tc>
      </w:tr>
      <w:tr w:rsidR="00A800B6" w:rsidTr="00AA08DD">
        <w:trPr>
          <w:cantSplit/>
          <w:trHeight w:val="518"/>
        </w:trPr>
        <w:tc>
          <w:tcPr>
            <w:tcW w:w="3060" w:type="dxa"/>
            <w:tcBorders>
              <w:bottom w:val="single" w:sz="4" w:space="0" w:color="auto"/>
            </w:tcBorders>
          </w:tcPr>
          <w:p w:rsidR="00AA08DD" w:rsidRPr="00FC2984" w:rsidRDefault="00811ADE" w:rsidP="001007E0">
            <w:pPr>
              <w:rPr>
                <w:rFonts w:ascii="Arial" w:hAnsi="Arial" w:cs="Arial"/>
                <w:color w:val="000000" w:themeColor="text1"/>
                <w:sz w:val="20"/>
                <w:szCs w:val="20"/>
              </w:rPr>
            </w:pPr>
          </w:p>
        </w:tc>
        <w:tc>
          <w:tcPr>
            <w:tcW w:w="4140" w:type="dxa"/>
            <w:tcBorders>
              <w:bottom w:val="single" w:sz="4" w:space="0" w:color="auto"/>
            </w:tcBorders>
          </w:tcPr>
          <w:p w:rsidR="00AA08DD" w:rsidRPr="00FC2984" w:rsidRDefault="00811ADE" w:rsidP="001007E0">
            <w:pPr>
              <w:rPr>
                <w:rFonts w:ascii="Arial" w:hAnsi="Arial" w:cs="Arial"/>
                <w:color w:val="000000" w:themeColor="text1"/>
                <w:sz w:val="20"/>
                <w:szCs w:val="20"/>
              </w:rPr>
            </w:pPr>
          </w:p>
        </w:tc>
        <w:tc>
          <w:tcPr>
            <w:tcW w:w="1620" w:type="dxa"/>
            <w:tcBorders>
              <w:bottom w:val="single" w:sz="4" w:space="0" w:color="auto"/>
            </w:tcBorders>
          </w:tcPr>
          <w:p w:rsidR="00AA08DD" w:rsidRPr="00FC2984" w:rsidRDefault="00811ADE" w:rsidP="001007E0">
            <w:pPr>
              <w:jc w:val="right"/>
              <w:rPr>
                <w:rFonts w:ascii="Arial" w:hAnsi="Arial" w:cs="Arial"/>
                <w:color w:val="000000" w:themeColor="text1"/>
                <w:sz w:val="20"/>
                <w:szCs w:val="20"/>
              </w:rPr>
            </w:pPr>
          </w:p>
        </w:tc>
        <w:tc>
          <w:tcPr>
            <w:tcW w:w="2610" w:type="dxa"/>
            <w:gridSpan w:val="2"/>
            <w:tcBorders>
              <w:bottom w:val="single" w:sz="4" w:space="0" w:color="auto"/>
            </w:tcBorders>
          </w:tcPr>
          <w:p w:rsidR="00AA08DD" w:rsidRPr="00FC2984" w:rsidRDefault="00811ADE" w:rsidP="001007E0">
            <w:pPr>
              <w:jc w:val="right"/>
              <w:rPr>
                <w:rFonts w:ascii="Arial" w:hAnsi="Arial" w:cs="Arial"/>
                <w:color w:val="000000" w:themeColor="text1"/>
                <w:sz w:val="20"/>
                <w:szCs w:val="20"/>
              </w:rPr>
            </w:pPr>
          </w:p>
        </w:tc>
      </w:tr>
      <w:tr w:rsidR="00A800B6" w:rsidTr="00790050">
        <w:trPr>
          <w:gridAfter w:val="1"/>
          <w:wAfter w:w="2374" w:type="dxa"/>
          <w:cantSplit/>
          <w:trHeight w:hRule="exact" w:val="90"/>
        </w:trPr>
        <w:tc>
          <w:tcPr>
            <w:tcW w:w="3060" w:type="dxa"/>
            <w:tcBorders>
              <w:top w:val="single" w:sz="4" w:space="0" w:color="auto"/>
              <w:left w:val="nil"/>
              <w:bottom w:val="nil"/>
              <w:right w:val="nil"/>
            </w:tcBorders>
          </w:tcPr>
          <w:p w:rsidR="00BF7DE4" w:rsidRPr="00FC2984" w:rsidRDefault="00811ADE" w:rsidP="001007E0">
            <w:pPr>
              <w:widowControl w:val="0"/>
              <w:rPr>
                <w:rFonts w:ascii="Arial" w:hAnsi="Arial" w:cs="Arial"/>
                <w:color w:val="000000" w:themeColor="text1"/>
                <w:sz w:val="20"/>
                <w:szCs w:val="20"/>
              </w:rPr>
            </w:pPr>
          </w:p>
        </w:tc>
        <w:tc>
          <w:tcPr>
            <w:tcW w:w="4140" w:type="dxa"/>
            <w:tcBorders>
              <w:top w:val="single" w:sz="4" w:space="0" w:color="auto"/>
              <w:left w:val="nil"/>
              <w:bottom w:val="nil"/>
              <w:right w:val="nil"/>
            </w:tcBorders>
          </w:tcPr>
          <w:p w:rsidR="00BF7DE4" w:rsidRPr="00FC2984" w:rsidRDefault="00811ADE" w:rsidP="001007E0">
            <w:pPr>
              <w:rPr>
                <w:rFonts w:ascii="Arial" w:hAnsi="Arial" w:cs="Arial"/>
                <w:color w:val="000000" w:themeColor="text1"/>
                <w:sz w:val="20"/>
                <w:szCs w:val="20"/>
              </w:rPr>
            </w:pPr>
          </w:p>
        </w:tc>
        <w:tc>
          <w:tcPr>
            <w:tcW w:w="1620" w:type="dxa"/>
            <w:tcBorders>
              <w:top w:val="single" w:sz="4" w:space="0" w:color="auto"/>
              <w:left w:val="nil"/>
              <w:bottom w:val="nil"/>
              <w:right w:val="nil"/>
            </w:tcBorders>
          </w:tcPr>
          <w:p w:rsidR="00BF7DE4" w:rsidRPr="00FC2984" w:rsidRDefault="00811ADE" w:rsidP="001007E0">
            <w:pPr>
              <w:rPr>
                <w:rFonts w:ascii="Arial" w:hAnsi="Arial" w:cs="Arial"/>
                <w:color w:val="000000" w:themeColor="text1"/>
                <w:sz w:val="20"/>
                <w:szCs w:val="20"/>
              </w:rPr>
            </w:pPr>
          </w:p>
        </w:tc>
        <w:tc>
          <w:tcPr>
            <w:tcW w:w="236" w:type="dxa"/>
            <w:tcBorders>
              <w:top w:val="single" w:sz="4" w:space="0" w:color="auto"/>
              <w:left w:val="nil"/>
              <w:bottom w:val="double" w:sz="4" w:space="0" w:color="auto"/>
              <w:right w:val="nil"/>
            </w:tcBorders>
            <w:vAlign w:val="center"/>
          </w:tcPr>
          <w:p w:rsidR="00BF7DE4" w:rsidRPr="00FC2984" w:rsidRDefault="00811ADE" w:rsidP="001D7352">
            <w:pPr>
              <w:rPr>
                <w:rFonts w:ascii="Arial" w:hAnsi="Arial" w:cs="Arial"/>
                <w:color w:val="000000" w:themeColor="text1"/>
                <w:sz w:val="20"/>
                <w:szCs w:val="20"/>
              </w:rPr>
            </w:pPr>
          </w:p>
        </w:tc>
      </w:tr>
    </w:tbl>
    <w:p w:rsidR="00BF7DE4" w:rsidRDefault="00811ADE" w:rsidP="00790050">
      <w:pPr>
        <w:tabs>
          <w:tab w:val="left" w:pos="-900"/>
        </w:tabs>
        <w:ind w:right="-1080"/>
        <w:rPr>
          <w:rFonts w:ascii="Arial" w:hAnsi="Arial" w:cs="Arial"/>
          <w:color w:val="000000" w:themeColor="text1"/>
          <w:sz w:val="20"/>
          <w:szCs w:val="20"/>
        </w:rPr>
      </w:pPr>
    </w:p>
    <w:p w:rsidR="0029205D" w:rsidRPr="00FC2984" w:rsidRDefault="00461B8F" w:rsidP="00073C95">
      <w:pPr>
        <w:tabs>
          <w:tab w:val="left" w:pos="-900"/>
        </w:tabs>
        <w:ind w:left="-900" w:right="-1080"/>
        <w:rPr>
          <w:rFonts w:ascii="Arial" w:hAnsi="Arial" w:cs="Arial"/>
          <w:color w:val="000000" w:themeColor="text1"/>
          <w:sz w:val="20"/>
          <w:szCs w:val="20"/>
        </w:rPr>
      </w:pPr>
      <w:r w:rsidRPr="00FC2984">
        <w:rPr>
          <w:rFonts w:ascii="Arial" w:hAnsi="Arial" w:cs="Arial"/>
          <w:color w:val="000000" w:themeColor="text1"/>
          <w:sz w:val="20"/>
          <w:szCs w:val="20"/>
        </w:rPr>
        <w:t xml:space="preserve">Let me know if you have any questions and when it would be convenient for you and your staff to begin discussing final terms of a contract. </w:t>
      </w:r>
    </w:p>
    <w:p w:rsidR="0029205D" w:rsidRPr="00FC2984" w:rsidRDefault="00811ADE" w:rsidP="0029205D">
      <w:pPr>
        <w:ind w:left="-900" w:right="-1080"/>
        <w:rPr>
          <w:rFonts w:ascii="Arial" w:hAnsi="Arial" w:cs="Arial"/>
          <w:color w:val="000000" w:themeColor="text1"/>
          <w:sz w:val="20"/>
          <w:szCs w:val="20"/>
        </w:rPr>
      </w:pPr>
    </w:p>
    <w:p w:rsidR="00612D68" w:rsidRDefault="00461B8F" w:rsidP="0029205D">
      <w:pPr>
        <w:ind w:left="-900" w:right="-1080"/>
      </w:pPr>
      <w:r w:rsidRPr="00FC2984">
        <w:rPr>
          <w:rFonts w:ascii="Arial" w:hAnsi="Arial" w:cs="Arial"/>
          <w:color w:val="000000" w:themeColor="text1"/>
          <w:sz w:val="20"/>
          <w:szCs w:val="20"/>
        </w:rPr>
        <w:t xml:space="preserve"> </w:t>
      </w:r>
      <w:r w:rsidRPr="00FC2984">
        <w:rPr>
          <w:rFonts w:ascii="Arial" w:hAnsi="Arial" w:cs="Arial"/>
          <w:noProof/>
          <w:color w:val="000000" w:themeColor="text1"/>
          <w:sz w:val="20"/>
          <w:szCs w:val="20"/>
        </w:rPr>
        <w:drawing>
          <wp:inline distT="0" distB="0" distL="0" distR="0">
            <wp:extent cx="329805" cy="426549"/>
            <wp:effectExtent l="0" t="0" r="0" b="0"/>
            <wp:docPr id="1029" name="linecard-06-17-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card-06-17-111.jpg"/>
                    <pic:cNvPicPr>
                      <a:picLocks noChangeAspect="1"/>
                    </pic:cNvPicPr>
                  </pic:nvPicPr>
                  <pic:blipFill>
                    <a:blip r:embed="rId11"/>
                    <a:stretch>
                      <a:fillRect/>
                    </a:stretch>
                  </pic:blipFill>
                  <pic:spPr>
                    <a:xfrm>
                      <a:off x="0" y="0"/>
                      <a:ext cx="329805" cy="426549"/>
                    </a:xfrm>
                    <a:prstGeom prst="rect">
                      <a:avLst/>
                    </a:prstGeom>
                  </pic:spPr>
                </pic:pic>
              </a:graphicData>
            </a:graphic>
          </wp:inline>
        </w:drawing>
      </w:r>
      <w:r w:rsidRPr="00FC2984">
        <w:rPr>
          <w:rFonts w:ascii="Arial" w:hAnsi="Arial" w:cs="Arial"/>
          <w:color w:val="000000" w:themeColor="text1"/>
          <w:sz w:val="20"/>
          <w:szCs w:val="20"/>
        </w:rPr>
        <w:t xml:space="preserve"> Feel Free to Review the </w:t>
      </w:r>
      <w:proofErr w:type="spellStart"/>
      <w:r w:rsidRPr="00FC2984">
        <w:rPr>
          <w:rFonts w:ascii="Arial" w:hAnsi="Arial" w:cs="Arial"/>
          <w:color w:val="000000" w:themeColor="text1"/>
          <w:sz w:val="20"/>
          <w:szCs w:val="20"/>
        </w:rPr>
        <w:t>Avani</w:t>
      </w:r>
      <w:proofErr w:type="spellEnd"/>
      <w:r w:rsidRPr="00FC2984">
        <w:rPr>
          <w:rFonts w:ascii="Arial" w:hAnsi="Arial" w:cs="Arial"/>
          <w:color w:val="000000" w:themeColor="text1"/>
          <w:sz w:val="20"/>
          <w:szCs w:val="20"/>
        </w:rPr>
        <w:t xml:space="preserve"> Product Line: </w:t>
      </w:r>
      <w:hyperlink r:id="rId12" w:history="1">
        <w:r w:rsidRPr="00817CA7">
          <w:rPr>
            <w:rStyle w:val="Hyperlink"/>
            <w:rFonts w:ascii="Arial" w:hAnsi="Arial" w:cs="Arial"/>
            <w:sz w:val="20"/>
            <w:szCs w:val="20"/>
          </w:rPr>
          <w:t>CLICK HERE</w:t>
        </w:r>
      </w:hyperlink>
      <w:r>
        <w:t xml:space="preserve">.  </w:t>
      </w:r>
    </w:p>
    <w:p w:rsidR="00612D68" w:rsidRDefault="00811ADE" w:rsidP="0029205D">
      <w:pPr>
        <w:ind w:left="-900" w:right="-1080"/>
      </w:pPr>
    </w:p>
    <w:p w:rsidR="00950698" w:rsidRDefault="00461B8F" w:rsidP="0029205D">
      <w:pPr>
        <w:ind w:left="-900" w:right="-1080"/>
      </w:pPr>
      <w:r>
        <w:rPr>
          <w:noProof/>
        </w:rPr>
        <w:drawing>
          <wp:inline distT="0" distB="0" distL="0" distR="0">
            <wp:extent cx="347247" cy="266700"/>
            <wp:effectExtent l="38100" t="38100" r="71853" b="38100"/>
            <wp:docPr id="1030" name="Absolent Cover JPEG.jpg" descr="Absolent Cover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olent Cover JPEG.jpg"/>
                    <pic:cNvPicPr>
                      <a:picLocks noChangeAspect="1"/>
                    </pic:cNvPicPr>
                  </pic:nvPicPr>
                  <pic:blipFill>
                    <a:blip r:embed="rId13"/>
                    <a:srcRect l="12611" t="10001" r="8463" b="11578"/>
                    <a:stretch>
                      <a:fillRect/>
                    </a:stretch>
                  </pic:blipFill>
                  <pic:spPr>
                    <a:xfrm>
                      <a:off x="0" y="0"/>
                      <a:ext cx="347247" cy="266700"/>
                    </a:xfrm>
                    <a:prstGeom prst="rect">
                      <a:avLst/>
                    </a:prstGeom>
                    <a:ln>
                      <a:noFill/>
                    </a:ln>
                  </pic:spPr>
                </pic:pic>
              </a:graphicData>
            </a:graphic>
          </wp:inline>
        </w:drawing>
      </w:r>
      <w:r w:rsidRPr="00612D68">
        <w:rPr>
          <w:rFonts w:ascii="Arial" w:hAnsi="Arial" w:cs="Arial"/>
          <w:color w:val="000000" w:themeColor="text1"/>
          <w:sz w:val="20"/>
          <w:szCs w:val="20"/>
        </w:rPr>
        <w:t xml:space="preserve"> </w:t>
      </w:r>
      <w:r w:rsidRPr="00FC2984">
        <w:rPr>
          <w:rFonts w:ascii="Arial" w:hAnsi="Arial" w:cs="Arial"/>
          <w:color w:val="000000" w:themeColor="text1"/>
          <w:sz w:val="20"/>
          <w:szCs w:val="20"/>
        </w:rPr>
        <w:t xml:space="preserve">Feel Free to </w:t>
      </w:r>
      <w:r>
        <w:rPr>
          <w:rFonts w:ascii="Arial" w:hAnsi="Arial" w:cs="Arial"/>
          <w:color w:val="000000" w:themeColor="text1"/>
          <w:sz w:val="20"/>
          <w:szCs w:val="20"/>
        </w:rPr>
        <w:t>Learn about</w:t>
      </w:r>
      <w:r w:rsidRPr="00FC2984">
        <w:rPr>
          <w:rFonts w:ascii="Arial" w:hAnsi="Arial" w:cs="Arial"/>
          <w:color w:val="000000" w:themeColor="text1"/>
          <w:sz w:val="20"/>
          <w:szCs w:val="20"/>
        </w:rPr>
        <w:t xml:space="preserve"> the </w:t>
      </w:r>
      <w:proofErr w:type="spellStart"/>
      <w:r>
        <w:rPr>
          <w:rFonts w:ascii="Arial" w:hAnsi="Arial" w:cs="Arial"/>
          <w:color w:val="000000" w:themeColor="text1"/>
          <w:sz w:val="20"/>
          <w:szCs w:val="20"/>
        </w:rPr>
        <w:t>Absolent</w:t>
      </w:r>
      <w:proofErr w:type="spellEnd"/>
      <w:r w:rsidRPr="00FC2984">
        <w:rPr>
          <w:rFonts w:ascii="Arial" w:hAnsi="Arial" w:cs="Arial"/>
          <w:color w:val="000000" w:themeColor="text1"/>
          <w:sz w:val="20"/>
          <w:szCs w:val="20"/>
        </w:rPr>
        <w:t xml:space="preserve"> Product Line: </w:t>
      </w:r>
      <w:hyperlink r:id="rId14" w:history="1">
        <w:r w:rsidRPr="009D0258">
          <w:rPr>
            <w:rStyle w:val="Hyperlink"/>
            <w:rFonts w:ascii="Arial" w:hAnsi="Arial" w:cs="Arial"/>
            <w:sz w:val="20"/>
            <w:szCs w:val="20"/>
          </w:rPr>
          <w:t>CLICK HERE</w:t>
        </w:r>
      </w:hyperlink>
    </w:p>
    <w:p w:rsidR="001A5271" w:rsidRPr="00FC2984" w:rsidRDefault="00811ADE" w:rsidP="0029205D">
      <w:pPr>
        <w:ind w:left="-900" w:right="-1080"/>
        <w:rPr>
          <w:rFonts w:ascii="Arial" w:hAnsi="Arial" w:cs="Arial"/>
          <w:color w:val="000000" w:themeColor="text1"/>
          <w:sz w:val="20"/>
          <w:szCs w:val="20"/>
        </w:rPr>
      </w:pPr>
    </w:p>
    <w:p w:rsidR="00B617A0" w:rsidRPr="00FC2984" w:rsidRDefault="00811ADE" w:rsidP="00B20901">
      <w:pPr>
        <w:ind w:left="-900" w:right="-1080"/>
        <w:rPr>
          <w:rFonts w:ascii="Arial" w:hAnsi="Arial" w:cs="Arial"/>
          <w:color w:val="000000" w:themeColor="text1"/>
          <w:sz w:val="20"/>
          <w:szCs w:val="20"/>
        </w:rPr>
      </w:pPr>
    </w:p>
    <w:p w:rsidR="00B617A0" w:rsidRPr="00FC2984" w:rsidRDefault="00461B8F" w:rsidP="00B20901">
      <w:pPr>
        <w:ind w:left="-900" w:right="-1080"/>
        <w:rPr>
          <w:rFonts w:ascii="Arial" w:hAnsi="Arial" w:cs="Arial"/>
          <w:color w:val="000000" w:themeColor="text1"/>
          <w:sz w:val="20"/>
          <w:szCs w:val="20"/>
        </w:rPr>
      </w:pPr>
      <w:r w:rsidRPr="00FC2984">
        <w:rPr>
          <w:rFonts w:ascii="Arial" w:hAnsi="Arial" w:cs="Arial"/>
          <w:color w:val="000000" w:themeColor="text1"/>
          <w:sz w:val="20"/>
          <w:szCs w:val="20"/>
        </w:rPr>
        <w:t>Sincerely,</w:t>
      </w:r>
    </w:p>
    <w:p w:rsidR="00B617A0" w:rsidRPr="00FC2984" w:rsidRDefault="00461B8F" w:rsidP="00B20901">
      <w:pPr>
        <w:ind w:left="-900" w:right="-1080"/>
        <w:rPr>
          <w:rFonts w:ascii="Arial" w:hAnsi="Arial" w:cs="Arial"/>
          <w:color w:val="000000" w:themeColor="text1"/>
          <w:sz w:val="20"/>
          <w:szCs w:val="20"/>
        </w:rPr>
      </w:pPr>
      <w:r w:rsidRPr="00FC2984">
        <w:rPr>
          <w:rFonts w:ascii="Arial" w:hAnsi="Arial" w:cs="Arial"/>
          <w:b/>
          <w:noProof/>
          <w:color w:val="000000" w:themeColor="text1"/>
          <w:sz w:val="20"/>
          <w:szCs w:val="20"/>
        </w:rPr>
        <w:t>Fred</w:t>
      </w:r>
      <w:r w:rsidRPr="00FC2984">
        <w:rPr>
          <w:rFonts w:ascii="Arial" w:hAnsi="Arial" w:cs="Arial"/>
          <w:b/>
          <w:color w:val="000000" w:themeColor="text1"/>
          <w:sz w:val="20"/>
          <w:szCs w:val="20"/>
        </w:rPr>
        <w:t xml:space="preserve"> </w:t>
      </w:r>
      <w:r w:rsidRPr="00FC2984">
        <w:rPr>
          <w:rFonts w:ascii="Arial" w:hAnsi="Arial" w:cs="Arial"/>
          <w:b/>
          <w:noProof/>
          <w:color w:val="000000" w:themeColor="text1"/>
          <w:sz w:val="20"/>
          <w:szCs w:val="20"/>
        </w:rPr>
        <w:t>Johnson</w:t>
      </w:r>
      <w:r>
        <w:rPr>
          <w:rFonts w:ascii="Arial" w:hAnsi="Arial" w:cs="Arial"/>
          <w:b/>
          <w:noProof/>
          <w:color w:val="000000" w:themeColor="text1"/>
          <w:sz w:val="20"/>
          <w:szCs w:val="20"/>
        </w:rPr>
        <w:t xml:space="preserve">, </w:t>
      </w:r>
    </w:p>
    <w:p w:rsidR="00B617A0" w:rsidRPr="00FC2984" w:rsidRDefault="00811ADE" w:rsidP="00B20901">
      <w:pPr>
        <w:ind w:left="-900" w:right="-1080"/>
        <w:rPr>
          <w:rFonts w:ascii="Arial" w:hAnsi="Arial" w:cs="Arial"/>
          <w:color w:val="000000" w:themeColor="text1"/>
          <w:sz w:val="20"/>
          <w:szCs w:val="20"/>
        </w:rPr>
      </w:pPr>
    </w:p>
    <w:p w:rsidR="006F746A" w:rsidRDefault="00461B8F" w:rsidP="006F746A">
      <w:pPr>
        <w:ind w:left="-900" w:right="-1080"/>
        <w:rPr>
          <w:rFonts w:ascii="Arial" w:hAnsi="Arial" w:cs="Arial"/>
          <w:color w:val="000000" w:themeColor="text1"/>
          <w:sz w:val="20"/>
          <w:szCs w:val="20"/>
        </w:rPr>
      </w:pPr>
      <w:r w:rsidRPr="00FC2984">
        <w:rPr>
          <w:rFonts w:ascii="Arial" w:hAnsi="Arial" w:cs="Arial"/>
          <w:color w:val="000000" w:themeColor="text1"/>
          <w:sz w:val="20"/>
          <w:szCs w:val="20"/>
        </w:rPr>
        <w:t>Phone:</w:t>
      </w:r>
      <w:r w:rsidR="006F746A">
        <w:rPr>
          <w:rFonts w:ascii="Arial" w:hAnsi="Arial" w:cs="Arial"/>
          <w:color w:val="000000" w:themeColor="text1"/>
          <w:sz w:val="20"/>
          <w:szCs w:val="20"/>
        </w:rPr>
        <w:t xml:space="preserve"> 847-902-2210 Cell</w:t>
      </w:r>
    </w:p>
    <w:p w:rsidR="002F4C48" w:rsidRPr="006F746A" w:rsidRDefault="00461B8F" w:rsidP="006F746A">
      <w:pPr>
        <w:ind w:left="-900" w:right="-1080"/>
        <w:rPr>
          <w:rFonts w:ascii="Arial" w:hAnsi="Arial" w:cs="Arial"/>
          <w:color w:val="000000" w:themeColor="text1"/>
          <w:sz w:val="20"/>
          <w:szCs w:val="20"/>
        </w:rPr>
      </w:pPr>
      <w:r>
        <w:rPr>
          <w:rFonts w:ascii="Arial" w:hAnsi="Arial" w:cs="Arial"/>
          <w:noProof/>
          <w:color w:val="000000" w:themeColor="text1"/>
          <w:sz w:val="20"/>
          <w:szCs w:val="20"/>
        </w:rPr>
        <w:t xml:space="preserve"> </w:t>
      </w:r>
      <w:r w:rsidRPr="00FC2984">
        <w:rPr>
          <w:rFonts w:ascii="Arial" w:hAnsi="Arial" w:cs="Arial"/>
          <w:color w:val="000000" w:themeColor="text1"/>
          <w:sz w:val="20"/>
          <w:szCs w:val="20"/>
        </w:rPr>
        <w:t xml:space="preserve">Email:  </w:t>
      </w:r>
      <w:r w:rsidRPr="00FC2984">
        <w:rPr>
          <w:rFonts w:ascii="Arial" w:hAnsi="Arial" w:cs="Arial"/>
          <w:noProof/>
          <w:color w:val="000000" w:themeColor="text1"/>
          <w:sz w:val="20"/>
          <w:szCs w:val="20"/>
        </w:rPr>
        <w:t>fjohnson@avanienvironmental.com</w:t>
      </w:r>
    </w:p>
    <w:p w:rsidR="002F4C48" w:rsidRPr="00FC2984" w:rsidRDefault="00461B8F" w:rsidP="00B20901">
      <w:pPr>
        <w:spacing w:after="200" w:line="276" w:lineRule="auto"/>
        <w:ind w:left="-900" w:right="-1080"/>
        <w:rPr>
          <w:rFonts w:ascii="Arial" w:hAnsi="Arial" w:cs="Arial"/>
        </w:rPr>
      </w:pPr>
      <w:r w:rsidRPr="00FC2984">
        <w:rPr>
          <w:rFonts w:ascii="Arial" w:hAnsi="Arial" w:cs="Arial"/>
        </w:rPr>
        <w:br w:type="page"/>
      </w:r>
    </w:p>
    <w:p w:rsidR="006B632C" w:rsidRPr="00FC2984" w:rsidRDefault="00461B8F" w:rsidP="002F4C48">
      <w:pPr>
        <w:jc w:val="center"/>
        <w:rPr>
          <w:rFonts w:ascii="Arial" w:hAnsi="Arial" w:cs="Arial"/>
          <w:b/>
          <w:sz w:val="28"/>
          <w:szCs w:val="28"/>
        </w:rPr>
      </w:pPr>
      <w:r w:rsidRPr="00FC2984">
        <w:rPr>
          <w:rFonts w:ascii="Arial" w:hAnsi="Arial" w:cs="Arial"/>
          <w:b/>
          <w:sz w:val="28"/>
          <w:szCs w:val="28"/>
        </w:rPr>
        <w:lastRenderedPageBreak/>
        <w:t>Terms and Conditions</w:t>
      </w:r>
    </w:p>
    <w:p w:rsidR="006B632C" w:rsidRPr="00FC2984" w:rsidRDefault="00461B8F" w:rsidP="006B632C">
      <w:pPr>
        <w:rPr>
          <w:rFonts w:ascii="Arial" w:hAnsi="Arial" w:cs="Arial"/>
          <w:i/>
          <w:sz w:val="22"/>
          <w:szCs w:val="22"/>
        </w:rPr>
      </w:pPr>
      <w:r w:rsidRPr="00FC2984">
        <w:rPr>
          <w:rFonts w:ascii="Arial" w:hAnsi="Arial" w:cs="Arial"/>
          <w:i/>
          <w:sz w:val="22"/>
          <w:szCs w:val="22"/>
        </w:rPr>
        <w:t xml:space="preserve">General: </w:t>
      </w:r>
    </w:p>
    <w:p w:rsidR="00066B36" w:rsidRPr="00066B36" w:rsidRDefault="00461B8F" w:rsidP="00066B36">
      <w:pPr>
        <w:pStyle w:val="ListParagraph"/>
        <w:numPr>
          <w:ilvl w:val="0"/>
          <w:numId w:val="1"/>
        </w:numPr>
        <w:rPr>
          <w:rFonts w:ascii="Arial" w:hAnsi="Arial" w:cs="Arial"/>
          <w:sz w:val="24"/>
          <w:szCs w:val="24"/>
        </w:rPr>
      </w:pPr>
      <w:r w:rsidRPr="00066B36">
        <w:rPr>
          <w:rFonts w:ascii="Arial" w:hAnsi="Arial" w:cs="Arial"/>
          <w:sz w:val="24"/>
          <w:szCs w:val="24"/>
        </w:rPr>
        <w:t xml:space="preserve">The price does not include sales tax, duties, custom fees or any other cost associated with the sale or delivery of this product. </w:t>
      </w:r>
    </w:p>
    <w:p w:rsidR="006B632C" w:rsidRPr="00FC2984" w:rsidRDefault="00461B8F" w:rsidP="006B632C">
      <w:pPr>
        <w:numPr>
          <w:ilvl w:val="0"/>
          <w:numId w:val="1"/>
        </w:numPr>
        <w:rPr>
          <w:rFonts w:ascii="Arial" w:hAnsi="Arial" w:cs="Arial"/>
          <w:color w:val="000000" w:themeColor="text1"/>
          <w:sz w:val="22"/>
          <w:szCs w:val="22"/>
        </w:rPr>
      </w:pPr>
      <w:r w:rsidRPr="00FC2984">
        <w:rPr>
          <w:rFonts w:ascii="Arial" w:hAnsi="Arial" w:cs="Arial"/>
          <w:sz w:val="22"/>
          <w:szCs w:val="22"/>
        </w:rPr>
        <w:t>Payment terms</w:t>
      </w:r>
      <w:r w:rsidR="008E1163">
        <w:rPr>
          <w:rFonts w:ascii="Arial" w:hAnsi="Arial" w:cs="Arial"/>
          <w:color w:val="000000" w:themeColor="text1"/>
          <w:sz w:val="22"/>
          <w:szCs w:val="22"/>
        </w:rPr>
        <w:t>: 10% with order, 90%</w:t>
      </w:r>
      <w:r w:rsidRPr="00FC2984">
        <w:rPr>
          <w:rFonts w:ascii="Arial" w:hAnsi="Arial" w:cs="Arial"/>
          <w:color w:val="000000" w:themeColor="text1"/>
          <w:sz w:val="22"/>
          <w:szCs w:val="22"/>
        </w:rPr>
        <w:t xml:space="preserve"> net 30 days. </w:t>
      </w:r>
    </w:p>
    <w:p w:rsidR="006B632C" w:rsidRPr="00FC2984" w:rsidRDefault="00461B8F" w:rsidP="006B632C">
      <w:pPr>
        <w:numPr>
          <w:ilvl w:val="0"/>
          <w:numId w:val="1"/>
        </w:numPr>
        <w:rPr>
          <w:rFonts w:ascii="Arial" w:hAnsi="Arial" w:cs="Arial"/>
          <w:sz w:val="22"/>
          <w:szCs w:val="22"/>
        </w:rPr>
      </w:pPr>
      <w:r w:rsidRPr="00FC2984">
        <w:rPr>
          <w:rFonts w:ascii="Arial" w:hAnsi="Arial" w:cs="Arial"/>
          <w:color w:val="000000" w:themeColor="text1"/>
          <w:sz w:val="22"/>
          <w:szCs w:val="22"/>
        </w:rPr>
        <w:t>New customers or dealers must pay 35% down with Purchase Order(</w:t>
      </w:r>
      <w:r w:rsidRPr="00FC2984">
        <w:rPr>
          <w:rFonts w:ascii="Arial" w:hAnsi="Arial" w:cs="Arial"/>
          <w:sz w:val="22"/>
          <w:szCs w:val="22"/>
        </w:rPr>
        <w:t>s).</w:t>
      </w:r>
    </w:p>
    <w:p w:rsidR="006B632C" w:rsidRPr="00FC2984" w:rsidRDefault="00461B8F" w:rsidP="006B632C">
      <w:pPr>
        <w:numPr>
          <w:ilvl w:val="0"/>
          <w:numId w:val="1"/>
        </w:numPr>
        <w:rPr>
          <w:rFonts w:ascii="Arial" w:hAnsi="Arial" w:cs="Arial"/>
          <w:sz w:val="22"/>
          <w:szCs w:val="22"/>
        </w:rPr>
      </w:pPr>
      <w:r w:rsidRPr="00FC2984">
        <w:rPr>
          <w:rFonts w:ascii="Arial" w:hAnsi="Arial" w:cs="Arial"/>
          <w:sz w:val="22"/>
          <w:szCs w:val="22"/>
        </w:rPr>
        <w:t xml:space="preserve">Quotation price does not include actual shipping costs. If requested by Buyer, </w:t>
      </w:r>
      <w:proofErr w:type="spellStart"/>
      <w:r w:rsidRPr="00FC2984">
        <w:rPr>
          <w:rFonts w:ascii="Arial" w:hAnsi="Arial" w:cs="Arial"/>
          <w:sz w:val="22"/>
          <w:szCs w:val="22"/>
        </w:rPr>
        <w:t>Avani</w:t>
      </w:r>
      <w:proofErr w:type="spellEnd"/>
      <w:r w:rsidRPr="00FC2984">
        <w:rPr>
          <w:rFonts w:ascii="Arial" w:hAnsi="Arial" w:cs="Arial"/>
          <w:sz w:val="22"/>
          <w:szCs w:val="22"/>
        </w:rPr>
        <w:t xml:space="preserve"> can supply an estimated shipping cost(s).  </w:t>
      </w:r>
    </w:p>
    <w:p w:rsidR="006B632C" w:rsidRPr="00FC2984" w:rsidRDefault="00461B8F" w:rsidP="006B632C">
      <w:pPr>
        <w:numPr>
          <w:ilvl w:val="0"/>
          <w:numId w:val="1"/>
        </w:numPr>
        <w:rPr>
          <w:rFonts w:ascii="Arial" w:hAnsi="Arial" w:cs="Arial"/>
          <w:sz w:val="22"/>
          <w:szCs w:val="22"/>
        </w:rPr>
      </w:pPr>
      <w:r w:rsidRPr="00FC2984">
        <w:rPr>
          <w:rFonts w:ascii="Arial" w:hAnsi="Arial" w:cs="Arial"/>
          <w:sz w:val="22"/>
          <w:szCs w:val="22"/>
        </w:rPr>
        <w:t>There is a 20% restocking / cancellation fee for all Purchase Orders.</w:t>
      </w:r>
    </w:p>
    <w:p w:rsidR="006B632C" w:rsidRPr="00FC2984" w:rsidRDefault="00461B8F" w:rsidP="006B632C">
      <w:pPr>
        <w:numPr>
          <w:ilvl w:val="0"/>
          <w:numId w:val="1"/>
        </w:numPr>
        <w:rPr>
          <w:rFonts w:ascii="Arial" w:hAnsi="Arial" w:cs="Arial"/>
          <w:sz w:val="22"/>
          <w:szCs w:val="22"/>
        </w:rPr>
      </w:pPr>
      <w:r w:rsidRPr="00FC2984">
        <w:rPr>
          <w:rFonts w:ascii="Arial" w:hAnsi="Arial" w:cs="Arial"/>
          <w:sz w:val="22"/>
          <w:szCs w:val="22"/>
        </w:rPr>
        <w:t xml:space="preserve">Not responsible for shipping and handling costs for Warranty issues/items. </w:t>
      </w:r>
    </w:p>
    <w:p w:rsidR="006B632C" w:rsidRPr="00FC2984" w:rsidRDefault="00461B8F" w:rsidP="006B632C">
      <w:pPr>
        <w:numPr>
          <w:ilvl w:val="0"/>
          <w:numId w:val="1"/>
        </w:numPr>
        <w:rPr>
          <w:rFonts w:ascii="Arial" w:hAnsi="Arial" w:cs="Arial"/>
          <w:sz w:val="22"/>
          <w:szCs w:val="22"/>
        </w:rPr>
      </w:pPr>
      <w:r w:rsidRPr="00FC2984">
        <w:rPr>
          <w:rFonts w:ascii="Arial" w:hAnsi="Arial" w:cs="Arial"/>
          <w:sz w:val="22"/>
          <w:szCs w:val="22"/>
        </w:rPr>
        <w:t>Warranty only includes replacement parts not labor or any other cost associated with replacing warranty Items.</w:t>
      </w:r>
    </w:p>
    <w:p w:rsidR="006B632C" w:rsidRPr="00FC2984" w:rsidRDefault="00461B8F" w:rsidP="006B632C">
      <w:pPr>
        <w:numPr>
          <w:ilvl w:val="0"/>
          <w:numId w:val="1"/>
        </w:numPr>
        <w:rPr>
          <w:rFonts w:ascii="Arial" w:hAnsi="Arial" w:cs="Arial"/>
          <w:sz w:val="22"/>
          <w:szCs w:val="22"/>
        </w:rPr>
      </w:pPr>
      <w:r w:rsidRPr="00FC2984">
        <w:rPr>
          <w:rFonts w:ascii="Arial" w:hAnsi="Arial" w:cs="Arial"/>
          <w:sz w:val="22"/>
          <w:szCs w:val="22"/>
        </w:rPr>
        <w:t xml:space="preserve">All Products are FOB: Manufacturer </w:t>
      </w:r>
    </w:p>
    <w:p w:rsidR="006B632C" w:rsidRPr="00FC2984" w:rsidRDefault="00811ADE" w:rsidP="006B632C">
      <w:pPr>
        <w:rPr>
          <w:rFonts w:ascii="Arial" w:hAnsi="Arial" w:cs="Arial"/>
          <w:sz w:val="22"/>
          <w:szCs w:val="22"/>
        </w:rPr>
      </w:pPr>
    </w:p>
    <w:p w:rsidR="006B632C" w:rsidRPr="00FC2984" w:rsidRDefault="00461B8F" w:rsidP="006B632C">
      <w:pPr>
        <w:rPr>
          <w:rFonts w:ascii="Arial" w:hAnsi="Arial" w:cs="Arial"/>
          <w:i/>
          <w:sz w:val="22"/>
          <w:szCs w:val="22"/>
        </w:rPr>
      </w:pPr>
      <w:r w:rsidRPr="00FC2984">
        <w:rPr>
          <w:rFonts w:ascii="Arial" w:hAnsi="Arial" w:cs="Arial"/>
          <w:i/>
          <w:sz w:val="22"/>
          <w:szCs w:val="22"/>
        </w:rPr>
        <w:t>Installations:</w:t>
      </w:r>
    </w:p>
    <w:p w:rsidR="006B632C" w:rsidRPr="00FC2984" w:rsidRDefault="00461B8F" w:rsidP="006B632C">
      <w:pPr>
        <w:numPr>
          <w:ilvl w:val="0"/>
          <w:numId w:val="2"/>
        </w:numPr>
        <w:rPr>
          <w:rFonts w:ascii="Arial" w:hAnsi="Arial" w:cs="Arial"/>
          <w:sz w:val="22"/>
          <w:szCs w:val="22"/>
        </w:rPr>
      </w:pPr>
      <w:r w:rsidRPr="00FC2984">
        <w:rPr>
          <w:rFonts w:ascii="Arial" w:hAnsi="Arial" w:cs="Arial"/>
          <w:sz w:val="22"/>
          <w:szCs w:val="22"/>
        </w:rPr>
        <w:t xml:space="preserve">Price of installation does not include the following costs. </w:t>
      </w:r>
      <w:proofErr w:type="spellStart"/>
      <w:r w:rsidRPr="00FC2984">
        <w:rPr>
          <w:rFonts w:ascii="Arial" w:hAnsi="Arial" w:cs="Arial"/>
          <w:sz w:val="22"/>
          <w:szCs w:val="22"/>
        </w:rPr>
        <w:t>Avani</w:t>
      </w:r>
      <w:proofErr w:type="spellEnd"/>
      <w:r w:rsidRPr="00FC2984">
        <w:rPr>
          <w:rFonts w:ascii="Arial" w:hAnsi="Arial" w:cs="Arial"/>
          <w:sz w:val="22"/>
          <w:szCs w:val="22"/>
        </w:rPr>
        <w:t xml:space="preserve"> can quote these cost if need be but prices will be based upon a local contractor.</w:t>
      </w:r>
    </w:p>
    <w:p w:rsidR="006B632C" w:rsidRPr="00FC2984" w:rsidRDefault="00461B8F" w:rsidP="006B632C">
      <w:pPr>
        <w:numPr>
          <w:ilvl w:val="1"/>
          <w:numId w:val="2"/>
        </w:numPr>
        <w:rPr>
          <w:rFonts w:ascii="Arial" w:hAnsi="Arial" w:cs="Arial"/>
          <w:sz w:val="22"/>
          <w:szCs w:val="22"/>
        </w:rPr>
      </w:pPr>
      <w:r w:rsidRPr="00FC2984">
        <w:rPr>
          <w:rFonts w:ascii="Arial" w:hAnsi="Arial" w:cs="Arial"/>
          <w:sz w:val="22"/>
          <w:szCs w:val="22"/>
        </w:rPr>
        <w:t>Electrical wiring, running wires, or anything associated with electrical work</w:t>
      </w:r>
    </w:p>
    <w:p w:rsidR="006B632C" w:rsidRPr="00FC2984" w:rsidRDefault="00461B8F" w:rsidP="006B632C">
      <w:pPr>
        <w:numPr>
          <w:ilvl w:val="1"/>
          <w:numId w:val="2"/>
        </w:numPr>
        <w:rPr>
          <w:rFonts w:ascii="Arial" w:hAnsi="Arial" w:cs="Arial"/>
          <w:sz w:val="22"/>
          <w:szCs w:val="22"/>
        </w:rPr>
      </w:pPr>
      <w:r w:rsidRPr="00FC2984">
        <w:rPr>
          <w:rFonts w:ascii="Arial" w:hAnsi="Arial" w:cs="Arial"/>
          <w:sz w:val="22"/>
          <w:szCs w:val="22"/>
        </w:rPr>
        <w:t>Lifting equipment or any other heavy equipment required to install the equipment</w:t>
      </w:r>
    </w:p>
    <w:p w:rsidR="006B632C" w:rsidRPr="00FC2984" w:rsidRDefault="00461B8F" w:rsidP="006B632C">
      <w:pPr>
        <w:numPr>
          <w:ilvl w:val="1"/>
          <w:numId w:val="2"/>
        </w:numPr>
        <w:rPr>
          <w:rFonts w:ascii="Arial" w:hAnsi="Arial" w:cs="Arial"/>
          <w:sz w:val="22"/>
          <w:szCs w:val="22"/>
        </w:rPr>
      </w:pPr>
      <w:r w:rsidRPr="00FC2984">
        <w:rPr>
          <w:rFonts w:ascii="Arial" w:hAnsi="Arial" w:cs="Arial"/>
          <w:sz w:val="22"/>
          <w:szCs w:val="22"/>
        </w:rPr>
        <w:t xml:space="preserve">Demolition work and cutting holes through concrete or metal. </w:t>
      </w:r>
    </w:p>
    <w:p w:rsidR="006B632C" w:rsidRPr="00FC2984" w:rsidRDefault="00811ADE" w:rsidP="006B632C">
      <w:pPr>
        <w:rPr>
          <w:rFonts w:ascii="Arial" w:hAnsi="Arial" w:cs="Arial"/>
          <w:sz w:val="22"/>
          <w:szCs w:val="22"/>
        </w:rPr>
      </w:pPr>
    </w:p>
    <w:p w:rsidR="006B632C" w:rsidRPr="00FC2984" w:rsidRDefault="00461B8F" w:rsidP="006B632C">
      <w:pPr>
        <w:rPr>
          <w:rFonts w:ascii="Arial" w:hAnsi="Arial" w:cs="Arial"/>
          <w:i/>
          <w:sz w:val="22"/>
          <w:szCs w:val="22"/>
        </w:rPr>
      </w:pPr>
      <w:r w:rsidRPr="00FC2984">
        <w:rPr>
          <w:rFonts w:ascii="Arial" w:hAnsi="Arial" w:cs="Arial"/>
          <w:i/>
          <w:sz w:val="22"/>
          <w:szCs w:val="22"/>
        </w:rPr>
        <w:t>Demo Units:</w:t>
      </w:r>
    </w:p>
    <w:p w:rsidR="006B632C" w:rsidRPr="00FC2984" w:rsidRDefault="00461B8F" w:rsidP="006B632C">
      <w:pPr>
        <w:numPr>
          <w:ilvl w:val="0"/>
          <w:numId w:val="3"/>
        </w:numPr>
        <w:rPr>
          <w:rFonts w:ascii="Arial" w:hAnsi="Arial" w:cs="Arial"/>
          <w:sz w:val="22"/>
          <w:szCs w:val="22"/>
        </w:rPr>
      </w:pPr>
      <w:r w:rsidRPr="00FC2984">
        <w:rPr>
          <w:rFonts w:ascii="Arial" w:hAnsi="Arial" w:cs="Arial"/>
          <w:sz w:val="22"/>
          <w:szCs w:val="22"/>
        </w:rPr>
        <w:t>Available for up to 30 days.</w:t>
      </w:r>
    </w:p>
    <w:p w:rsidR="006B632C" w:rsidRPr="00FC2984" w:rsidRDefault="00461B8F" w:rsidP="006B632C">
      <w:pPr>
        <w:numPr>
          <w:ilvl w:val="0"/>
          <w:numId w:val="3"/>
        </w:numPr>
        <w:rPr>
          <w:rFonts w:ascii="Arial" w:hAnsi="Arial" w:cs="Arial"/>
          <w:sz w:val="22"/>
          <w:szCs w:val="22"/>
        </w:rPr>
      </w:pPr>
      <w:r w:rsidRPr="00FC2984">
        <w:rPr>
          <w:rFonts w:ascii="Arial" w:hAnsi="Arial" w:cs="Arial"/>
          <w:sz w:val="22"/>
          <w:szCs w:val="22"/>
        </w:rPr>
        <w:t xml:space="preserve">Must pay for shipping to your facility and back to </w:t>
      </w:r>
      <w:proofErr w:type="spellStart"/>
      <w:r w:rsidRPr="00FC2984">
        <w:rPr>
          <w:rFonts w:ascii="Arial" w:hAnsi="Arial" w:cs="Arial"/>
          <w:sz w:val="22"/>
          <w:szCs w:val="22"/>
        </w:rPr>
        <w:t>Avani’s</w:t>
      </w:r>
      <w:proofErr w:type="spellEnd"/>
      <w:r w:rsidRPr="00FC2984">
        <w:rPr>
          <w:rFonts w:ascii="Arial" w:hAnsi="Arial" w:cs="Arial"/>
          <w:sz w:val="22"/>
          <w:szCs w:val="22"/>
        </w:rPr>
        <w:t xml:space="preserve"> warehouse; if returning the product(s).</w:t>
      </w:r>
    </w:p>
    <w:p w:rsidR="006B632C" w:rsidRPr="00FC2984" w:rsidRDefault="00461B8F" w:rsidP="006B632C">
      <w:pPr>
        <w:numPr>
          <w:ilvl w:val="0"/>
          <w:numId w:val="3"/>
        </w:numPr>
        <w:rPr>
          <w:rFonts w:ascii="Arial" w:hAnsi="Arial" w:cs="Arial"/>
          <w:sz w:val="22"/>
          <w:szCs w:val="22"/>
        </w:rPr>
      </w:pPr>
      <w:r w:rsidRPr="00FC2984">
        <w:rPr>
          <w:rFonts w:ascii="Arial" w:hAnsi="Arial" w:cs="Arial"/>
          <w:sz w:val="22"/>
          <w:szCs w:val="22"/>
        </w:rPr>
        <w:t>If there is filter media in the product all filter media must be paid for if the product(s) is returned.</w:t>
      </w:r>
    </w:p>
    <w:p w:rsidR="006B632C" w:rsidRPr="00FC2984" w:rsidRDefault="00461B8F" w:rsidP="006B632C">
      <w:pPr>
        <w:numPr>
          <w:ilvl w:val="0"/>
          <w:numId w:val="3"/>
        </w:numPr>
        <w:rPr>
          <w:rFonts w:ascii="Arial" w:hAnsi="Arial" w:cs="Arial"/>
          <w:sz w:val="22"/>
          <w:szCs w:val="22"/>
        </w:rPr>
      </w:pPr>
      <w:r w:rsidRPr="00FC2984">
        <w:rPr>
          <w:rFonts w:ascii="Arial" w:hAnsi="Arial" w:cs="Arial"/>
          <w:sz w:val="22"/>
          <w:szCs w:val="22"/>
        </w:rPr>
        <w:t xml:space="preserve">If product is returned; the product must return in the same condition as when shipped from </w:t>
      </w:r>
      <w:proofErr w:type="spellStart"/>
      <w:r w:rsidRPr="00FC2984">
        <w:rPr>
          <w:rFonts w:ascii="Arial" w:hAnsi="Arial" w:cs="Arial"/>
          <w:sz w:val="22"/>
          <w:szCs w:val="22"/>
        </w:rPr>
        <w:t>Avani’s</w:t>
      </w:r>
      <w:proofErr w:type="spellEnd"/>
      <w:r w:rsidRPr="00FC2984">
        <w:rPr>
          <w:rFonts w:ascii="Arial" w:hAnsi="Arial" w:cs="Arial"/>
          <w:sz w:val="22"/>
          <w:szCs w:val="22"/>
        </w:rPr>
        <w:t xml:space="preserve"> warehouse, if scratched or damaged additional charges will be applied.</w:t>
      </w:r>
    </w:p>
    <w:p w:rsidR="006B632C" w:rsidRPr="00FC2984" w:rsidRDefault="00461B8F" w:rsidP="006B632C">
      <w:pPr>
        <w:numPr>
          <w:ilvl w:val="0"/>
          <w:numId w:val="3"/>
        </w:numPr>
        <w:rPr>
          <w:rFonts w:ascii="Arial" w:hAnsi="Arial" w:cs="Arial"/>
          <w:sz w:val="22"/>
          <w:szCs w:val="22"/>
        </w:rPr>
      </w:pPr>
      <w:r w:rsidRPr="00FC2984">
        <w:rPr>
          <w:rFonts w:ascii="Arial" w:hAnsi="Arial" w:cs="Arial"/>
          <w:sz w:val="22"/>
          <w:szCs w:val="22"/>
        </w:rPr>
        <w:t xml:space="preserve">To obtain a Demo unit. First, talk with an </w:t>
      </w:r>
      <w:proofErr w:type="spellStart"/>
      <w:r w:rsidRPr="00FC2984">
        <w:rPr>
          <w:rFonts w:ascii="Arial" w:hAnsi="Arial" w:cs="Arial"/>
          <w:sz w:val="22"/>
          <w:szCs w:val="22"/>
        </w:rPr>
        <w:t>Avani</w:t>
      </w:r>
      <w:proofErr w:type="spellEnd"/>
      <w:r w:rsidRPr="00FC2984">
        <w:rPr>
          <w:rFonts w:ascii="Arial" w:hAnsi="Arial" w:cs="Arial"/>
          <w:sz w:val="22"/>
          <w:szCs w:val="22"/>
        </w:rPr>
        <w:t xml:space="preserve"> representative for approval and availability. Second, send in a Purchase Order, just like you would be purchasing the unit, and put DEMO UNIT on the Purchase Order.</w:t>
      </w:r>
    </w:p>
    <w:p w:rsidR="006B632C" w:rsidRPr="00FC2984" w:rsidRDefault="00461B8F" w:rsidP="006B632C">
      <w:pPr>
        <w:numPr>
          <w:ilvl w:val="0"/>
          <w:numId w:val="3"/>
        </w:numPr>
        <w:rPr>
          <w:rFonts w:ascii="Arial" w:hAnsi="Arial" w:cs="Arial"/>
          <w:sz w:val="22"/>
          <w:szCs w:val="22"/>
        </w:rPr>
      </w:pPr>
      <w:r w:rsidRPr="00FC2984">
        <w:rPr>
          <w:rFonts w:ascii="Arial" w:hAnsi="Arial" w:cs="Arial"/>
          <w:sz w:val="22"/>
          <w:szCs w:val="22"/>
        </w:rPr>
        <w:t xml:space="preserve">After the Demo trial period is over payment is due upon receipt of Invoice.   </w:t>
      </w:r>
    </w:p>
    <w:p w:rsidR="006B632C" w:rsidRPr="00FC2984" w:rsidRDefault="00811ADE" w:rsidP="006B632C">
      <w:pPr>
        <w:rPr>
          <w:rFonts w:ascii="Arial" w:hAnsi="Arial" w:cs="Arial"/>
          <w:sz w:val="22"/>
          <w:szCs w:val="22"/>
        </w:rPr>
      </w:pPr>
    </w:p>
    <w:p w:rsidR="006B632C" w:rsidRPr="00FC2984" w:rsidRDefault="00461B8F" w:rsidP="006B632C">
      <w:pPr>
        <w:rPr>
          <w:rFonts w:ascii="Arial" w:hAnsi="Arial" w:cs="Arial"/>
          <w:i/>
          <w:sz w:val="22"/>
          <w:szCs w:val="22"/>
        </w:rPr>
      </w:pPr>
      <w:r w:rsidRPr="00FC2984">
        <w:rPr>
          <w:rFonts w:ascii="Arial" w:hAnsi="Arial" w:cs="Arial"/>
          <w:i/>
          <w:sz w:val="22"/>
          <w:szCs w:val="22"/>
        </w:rPr>
        <w:t>Shipping and Delivery Time:</w:t>
      </w:r>
    </w:p>
    <w:p w:rsidR="006B632C" w:rsidRPr="00FC2984" w:rsidRDefault="00461B8F" w:rsidP="006B632C">
      <w:pPr>
        <w:numPr>
          <w:ilvl w:val="0"/>
          <w:numId w:val="4"/>
        </w:numPr>
        <w:rPr>
          <w:rFonts w:ascii="Arial" w:hAnsi="Arial" w:cs="Arial"/>
          <w:sz w:val="22"/>
          <w:szCs w:val="22"/>
        </w:rPr>
      </w:pPr>
      <w:r w:rsidRPr="00FC2984">
        <w:rPr>
          <w:rFonts w:ascii="Arial" w:hAnsi="Arial" w:cs="Arial"/>
          <w:sz w:val="22"/>
          <w:szCs w:val="22"/>
        </w:rPr>
        <w:t>Stock items will ship within 1 week; No</w:t>
      </w:r>
      <w:r>
        <w:rPr>
          <w:rFonts w:ascii="Arial" w:hAnsi="Arial" w:cs="Arial"/>
          <w:sz w:val="22"/>
          <w:szCs w:val="22"/>
        </w:rPr>
        <w:t>n-Stock items will ship within 8-10</w:t>
      </w:r>
      <w:r w:rsidRPr="00FC2984">
        <w:rPr>
          <w:rFonts w:ascii="Arial" w:hAnsi="Arial" w:cs="Arial"/>
          <w:sz w:val="22"/>
          <w:szCs w:val="22"/>
        </w:rPr>
        <w:t xml:space="preserve"> weeks. </w:t>
      </w:r>
      <w:r>
        <w:rPr>
          <w:rFonts w:ascii="Arial" w:hAnsi="Arial" w:cs="Arial"/>
          <w:sz w:val="22"/>
          <w:szCs w:val="22"/>
        </w:rPr>
        <w:t>Custom Products could ship in 12</w:t>
      </w:r>
      <w:r w:rsidRPr="00FC2984">
        <w:rPr>
          <w:rFonts w:ascii="Arial" w:hAnsi="Arial" w:cs="Arial"/>
          <w:sz w:val="22"/>
          <w:szCs w:val="22"/>
        </w:rPr>
        <w:t xml:space="preserve">-16 weeks. These times are estimates only and may be revised at </w:t>
      </w:r>
      <w:proofErr w:type="spellStart"/>
      <w:r w:rsidRPr="00FC2984">
        <w:rPr>
          <w:rFonts w:ascii="Arial" w:hAnsi="Arial" w:cs="Arial"/>
          <w:sz w:val="22"/>
          <w:szCs w:val="22"/>
        </w:rPr>
        <w:t>anytime</w:t>
      </w:r>
      <w:proofErr w:type="spellEnd"/>
      <w:r w:rsidRPr="00FC2984">
        <w:rPr>
          <w:rFonts w:ascii="Arial" w:hAnsi="Arial" w:cs="Arial"/>
          <w:sz w:val="22"/>
          <w:szCs w:val="22"/>
        </w:rPr>
        <w:t>.</w:t>
      </w:r>
    </w:p>
    <w:p w:rsidR="006B632C" w:rsidRPr="00FC2984" w:rsidRDefault="00461B8F" w:rsidP="006B632C">
      <w:pPr>
        <w:numPr>
          <w:ilvl w:val="0"/>
          <w:numId w:val="4"/>
        </w:numPr>
        <w:rPr>
          <w:rFonts w:ascii="Arial" w:hAnsi="Arial" w:cs="Arial"/>
          <w:sz w:val="22"/>
          <w:szCs w:val="22"/>
        </w:rPr>
      </w:pPr>
      <w:r w:rsidRPr="00FC2984">
        <w:rPr>
          <w:rFonts w:ascii="Arial" w:hAnsi="Arial" w:cs="Arial"/>
          <w:sz w:val="22"/>
          <w:szCs w:val="22"/>
        </w:rPr>
        <w:t xml:space="preserve">All standard stock products will be shipped from </w:t>
      </w:r>
      <w:proofErr w:type="spellStart"/>
      <w:r w:rsidRPr="00FC2984">
        <w:rPr>
          <w:rFonts w:ascii="Arial" w:hAnsi="Arial" w:cs="Arial"/>
          <w:sz w:val="22"/>
          <w:szCs w:val="22"/>
        </w:rPr>
        <w:t>Avani’s</w:t>
      </w:r>
      <w:proofErr w:type="spellEnd"/>
      <w:r w:rsidRPr="00FC2984">
        <w:rPr>
          <w:rFonts w:ascii="Arial" w:hAnsi="Arial" w:cs="Arial"/>
          <w:sz w:val="22"/>
          <w:szCs w:val="22"/>
        </w:rPr>
        <w:t xml:space="preserve"> warehouse: Youngsville, NC 27596</w:t>
      </w:r>
    </w:p>
    <w:p w:rsidR="006B632C" w:rsidRPr="00FC2984" w:rsidRDefault="00461B8F" w:rsidP="006B632C">
      <w:pPr>
        <w:numPr>
          <w:ilvl w:val="0"/>
          <w:numId w:val="4"/>
        </w:numPr>
        <w:rPr>
          <w:rFonts w:ascii="Arial" w:hAnsi="Arial" w:cs="Arial"/>
          <w:sz w:val="22"/>
          <w:szCs w:val="22"/>
        </w:rPr>
      </w:pPr>
      <w:r w:rsidRPr="00FC2984">
        <w:rPr>
          <w:rFonts w:ascii="Arial" w:hAnsi="Arial" w:cs="Arial"/>
          <w:sz w:val="22"/>
          <w:szCs w:val="22"/>
        </w:rPr>
        <w:t>Unless otherwise stated we ship items in the</w:t>
      </w:r>
      <w:r w:rsidRPr="00FC2984">
        <w:rPr>
          <w:rFonts w:ascii="Arial" w:hAnsi="Arial" w:cs="Arial"/>
          <w:color w:val="FF0000"/>
          <w:sz w:val="22"/>
          <w:szCs w:val="22"/>
        </w:rPr>
        <w:t xml:space="preserve"> </w:t>
      </w:r>
      <w:r w:rsidRPr="00FC2984">
        <w:rPr>
          <w:rFonts w:ascii="Arial" w:hAnsi="Arial" w:cs="Arial"/>
          <w:color w:val="000000" w:themeColor="text1"/>
          <w:sz w:val="22"/>
          <w:szCs w:val="22"/>
        </w:rPr>
        <w:t xml:space="preserve">best </w:t>
      </w:r>
      <w:r w:rsidRPr="00FC2984">
        <w:rPr>
          <w:rFonts w:ascii="Arial" w:hAnsi="Arial" w:cs="Arial"/>
          <w:sz w:val="22"/>
          <w:szCs w:val="22"/>
        </w:rPr>
        <w:t xml:space="preserve">way. </w:t>
      </w:r>
    </w:p>
    <w:p w:rsidR="006B632C" w:rsidRPr="00FC2984" w:rsidRDefault="00461B8F" w:rsidP="006B632C">
      <w:pPr>
        <w:numPr>
          <w:ilvl w:val="0"/>
          <w:numId w:val="4"/>
        </w:numPr>
        <w:rPr>
          <w:rFonts w:ascii="Arial" w:hAnsi="Arial" w:cs="Arial"/>
          <w:sz w:val="22"/>
          <w:szCs w:val="22"/>
        </w:rPr>
      </w:pPr>
      <w:r w:rsidRPr="00FC2984">
        <w:rPr>
          <w:rFonts w:ascii="Arial" w:hAnsi="Arial" w:cs="Arial"/>
          <w:sz w:val="22"/>
          <w:szCs w:val="22"/>
        </w:rPr>
        <w:t xml:space="preserve">The delivery of the products will be ex-works: if requested by the Buyer, </w:t>
      </w:r>
      <w:proofErr w:type="spellStart"/>
      <w:r w:rsidRPr="00FC2984">
        <w:rPr>
          <w:rFonts w:ascii="Arial" w:hAnsi="Arial" w:cs="Arial"/>
          <w:sz w:val="22"/>
          <w:szCs w:val="22"/>
        </w:rPr>
        <w:t>Avani</w:t>
      </w:r>
      <w:proofErr w:type="spellEnd"/>
      <w:r w:rsidRPr="00FC2984">
        <w:rPr>
          <w:rFonts w:ascii="Arial" w:hAnsi="Arial" w:cs="Arial"/>
          <w:sz w:val="22"/>
          <w:szCs w:val="22"/>
        </w:rPr>
        <w:t xml:space="preserve"> will arrange delivery and insurance of the Products in transit at the Buyer’s expense. </w:t>
      </w:r>
    </w:p>
    <w:p w:rsidR="006B632C" w:rsidRPr="00745233" w:rsidRDefault="00461B8F" w:rsidP="006B632C">
      <w:pPr>
        <w:numPr>
          <w:ilvl w:val="0"/>
          <w:numId w:val="4"/>
        </w:numPr>
        <w:rPr>
          <w:rFonts w:ascii="Arial" w:hAnsi="Arial" w:cs="Arial"/>
          <w:color w:val="000000" w:themeColor="text1"/>
          <w:sz w:val="22"/>
          <w:szCs w:val="22"/>
        </w:rPr>
      </w:pPr>
      <w:r w:rsidRPr="00FC2984">
        <w:rPr>
          <w:rFonts w:ascii="Arial" w:hAnsi="Arial" w:cs="Arial"/>
          <w:sz w:val="22"/>
          <w:szCs w:val="22"/>
        </w:rPr>
        <w:t xml:space="preserve">The Buyer is responsible for inspecting the Products immediately when they are delivered and must state upon delivery if the Product is damaged or has missing parts, if not the Products are acknowledged as being satisfactory quality and are not missing any parts. </w:t>
      </w:r>
    </w:p>
    <w:p w:rsidR="00745233" w:rsidRPr="00FC2984" w:rsidRDefault="00811ADE" w:rsidP="00745233">
      <w:pPr>
        <w:ind w:left="1080"/>
        <w:rPr>
          <w:rFonts w:ascii="Arial" w:hAnsi="Arial" w:cs="Arial"/>
          <w:color w:val="000000" w:themeColor="text1"/>
          <w:sz w:val="22"/>
          <w:szCs w:val="22"/>
        </w:rPr>
      </w:pPr>
    </w:p>
    <w:p w:rsidR="006B632C" w:rsidRPr="00FC2984" w:rsidRDefault="00811ADE">
      <w:pPr>
        <w:rPr>
          <w:rFonts w:ascii="Arial" w:hAnsi="Arial" w:cs="Arial"/>
          <w:color w:val="000000" w:themeColor="text1"/>
        </w:rPr>
      </w:pPr>
    </w:p>
    <w:sectPr w:rsidR="006B632C" w:rsidRPr="00FC2984" w:rsidSect="00FE58F7">
      <w:headerReference w:type="default" r:id="rId15"/>
      <w:footerReference w:type="default" r:id="rId16"/>
      <w:headerReference w:type="first" r:id="rId17"/>
      <w:pgSz w:w="12240" w:h="15840"/>
      <w:pgMar w:top="480" w:right="1440" w:bottom="1440" w:left="1440" w:header="144" w:footer="34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ADE" w:rsidRDefault="00811ADE">
      <w:r>
        <w:separator/>
      </w:r>
    </w:p>
  </w:endnote>
  <w:endnote w:type="continuationSeparator" w:id="0">
    <w:p w:rsidR="00811ADE" w:rsidRDefault="00811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0C" w:rsidRPr="00FC2984" w:rsidRDefault="00811ADE" w:rsidP="0079550C">
    <w:pPr>
      <w:pStyle w:val="Footer"/>
      <w:ind w:left="-900"/>
      <w:rPr>
        <w:rFonts w:ascii="Arial" w:hAnsi="Arial" w:cs="Arial"/>
        <w:sz w:val="20"/>
        <w:szCs w:val="20"/>
      </w:rPr>
    </w:pPr>
    <w:r>
      <w:rPr>
        <w:rFonts w:ascii="Arial" w:hAnsi="Arial" w:cs="Arial"/>
        <w:noProof/>
        <w:lang w:eastAsia="zh-TW"/>
      </w:rPr>
      <w:pict>
        <v:group id="_x0000_s2051" style="position:absolute;left:0;text-align:left;margin-left:485.65pt;margin-top:735pt;width:34.4pt;height:56.45pt;z-index:251658240;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2052" type="#_x0000_t32" style="position:absolute;left:2111;top:15387;width:0;height:441;flip:y" o:connectortype="straight" strokecolor="#7f7f7f"/>
          <v:rect id="_x0000_s2053" style="position:absolute;left:1743;top:14699;width:688;height:688;v-text-anchor:middle" filled="f" strokecolor="#7f7f7f">
            <v:textbox>
              <w:txbxContent>
                <w:p w:rsidR="0079550C" w:rsidRDefault="00461B8F">
                  <w:pPr>
                    <w:pStyle w:val="Footer"/>
                    <w:jc w:val="center"/>
                    <w:rPr>
                      <w:sz w:val="16"/>
                      <w:szCs w:val="16"/>
                    </w:rPr>
                  </w:pPr>
                  <w:r>
                    <w:fldChar w:fldCharType="begin"/>
                  </w:r>
                  <w:r>
                    <w:instrText xml:space="preserve"> PAGE    \* MERGEFORMAT </w:instrText>
                  </w:r>
                  <w:r>
                    <w:fldChar w:fldCharType="separate"/>
                  </w:r>
                  <w:r w:rsidR="005D1ACA" w:rsidRPr="005D1ACA">
                    <w:rPr>
                      <w:noProof/>
                      <w:sz w:val="16"/>
                      <w:szCs w:val="16"/>
                    </w:rPr>
                    <w:t>4</w:t>
                  </w:r>
                  <w:r>
                    <w:rPr>
                      <w:noProof/>
                      <w:sz w:val="16"/>
                      <w:szCs w:val="16"/>
                    </w:rPr>
                    <w:fldChar w:fldCharType="end"/>
                  </w:r>
                </w:p>
              </w:txbxContent>
            </v:textbox>
          </v:rect>
          <w10:wrap anchorx="margin" anchory="page"/>
        </v:group>
      </w:pict>
    </w:r>
    <w:r w:rsidR="00461B8F" w:rsidRPr="00FC2984">
      <w:rPr>
        <w:rFonts w:ascii="Arial" w:hAnsi="Arial" w:cs="Arial"/>
        <w:sz w:val="20"/>
        <w:szCs w:val="20"/>
      </w:rPr>
      <w:t xml:space="preserve">Quote valid for 30 days. Please review the quantity, products, specifications, electrical and terms carefully </w:t>
    </w:r>
  </w:p>
  <w:p w:rsidR="0079550C" w:rsidRPr="00FC2984" w:rsidRDefault="00461B8F" w:rsidP="0079550C">
    <w:pPr>
      <w:pStyle w:val="Footer"/>
      <w:ind w:left="-900"/>
      <w:rPr>
        <w:rFonts w:ascii="Arial" w:hAnsi="Arial" w:cs="Arial"/>
        <w:sz w:val="20"/>
        <w:szCs w:val="20"/>
      </w:rPr>
    </w:pPr>
    <w:proofErr w:type="gramStart"/>
    <w:r w:rsidRPr="00FC2984">
      <w:rPr>
        <w:rFonts w:ascii="Arial" w:hAnsi="Arial" w:cs="Arial"/>
        <w:sz w:val="20"/>
        <w:szCs w:val="20"/>
      </w:rPr>
      <w:t>before</w:t>
    </w:r>
    <w:proofErr w:type="gramEnd"/>
    <w:r w:rsidRPr="00FC2984">
      <w:rPr>
        <w:rFonts w:ascii="Arial" w:hAnsi="Arial" w:cs="Arial"/>
        <w:sz w:val="20"/>
        <w:szCs w:val="20"/>
      </w:rPr>
      <w:t xml:space="preserve"> accepting this quote.</w:t>
    </w:r>
  </w:p>
  <w:p w:rsidR="006B632C" w:rsidRPr="00FC2984" w:rsidRDefault="00811ADE" w:rsidP="0079550C">
    <w:pPr>
      <w:pStyle w:val="Footer"/>
      <w:tabs>
        <w:tab w:val="clear" w:pos="9360"/>
        <w:tab w:val="right" w:pos="10440"/>
      </w:tabs>
      <w:ind w:left="-900" w:right="-108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ADE" w:rsidRDefault="00811ADE">
      <w:r>
        <w:separator/>
      </w:r>
    </w:p>
  </w:footnote>
  <w:footnote w:type="continuationSeparator" w:id="0">
    <w:p w:rsidR="00811ADE" w:rsidRDefault="00811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7CE" w:rsidRPr="00FC2984" w:rsidRDefault="00811ADE" w:rsidP="00E5115A">
    <w:pPr>
      <w:pStyle w:val="Header"/>
      <w:tabs>
        <w:tab w:val="clear" w:pos="9360"/>
        <w:tab w:val="right" w:pos="10440"/>
      </w:tabs>
      <w:ind w:left="-900"/>
      <w:jc w:val="center"/>
      <w:rPr>
        <w:rFonts w:ascii="Arial" w:hAnsi="Arial" w:cs="Arial"/>
      </w:rPr>
    </w:pPr>
  </w:p>
  <w:p w:rsidR="000541E3" w:rsidRPr="00FC2984" w:rsidRDefault="00461B8F" w:rsidP="002C1FC7">
    <w:pPr>
      <w:pStyle w:val="Header"/>
      <w:tabs>
        <w:tab w:val="clear" w:pos="9360"/>
        <w:tab w:val="right" w:pos="10440"/>
      </w:tabs>
      <w:ind w:left="-900" w:right="-1080"/>
      <w:jc w:val="center"/>
      <w:rPr>
        <w:rStyle w:val="Heading1Char"/>
        <w:rFonts w:ascii="Arial" w:hAnsi="Arial" w:cs="Arial"/>
        <w:sz w:val="52"/>
        <w:szCs w:val="52"/>
      </w:rPr>
    </w:pPr>
    <w:r w:rsidRPr="00FC2984">
      <w:rPr>
        <w:rFonts w:ascii="Arial" w:eastAsiaTheme="majorEastAsia" w:hAnsi="Arial" w:cs="Arial"/>
        <w:b/>
        <w:bCs/>
        <w:noProof/>
        <w:color w:val="365F91" w:themeColor="accent1" w:themeShade="BF"/>
        <w:sz w:val="52"/>
        <w:szCs w:val="52"/>
      </w:rPr>
      <w:drawing>
        <wp:inline distT="0" distB="0" distL="0" distR="0">
          <wp:extent cx="1066800" cy="519997"/>
          <wp:effectExtent l="19050" t="0" r="0" b="0"/>
          <wp:docPr id="2049" name="avani_logo.bmp" descr="avani_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i_logo.bmp"/>
                  <pic:cNvPicPr>
                    <a:picLocks noChangeAspect="1"/>
                  </pic:cNvPicPr>
                </pic:nvPicPr>
                <pic:blipFill>
                  <a:blip r:embed="rId1"/>
                  <a:stretch>
                    <a:fillRect/>
                  </a:stretch>
                </pic:blipFill>
                <pic:spPr>
                  <a:xfrm>
                    <a:off x="0" y="0"/>
                    <a:ext cx="1066800" cy="519997"/>
                  </a:xfrm>
                  <a:prstGeom prst="rect">
                    <a:avLst/>
                  </a:prstGeom>
                </pic:spPr>
              </pic:pic>
            </a:graphicData>
          </a:graphic>
        </wp:inline>
      </w:drawing>
    </w:r>
    <w:r>
      <w:rPr>
        <w:rStyle w:val="Heading1Char"/>
        <w:rFonts w:ascii="Arial" w:hAnsi="Arial" w:cs="Arial"/>
        <w:sz w:val="52"/>
        <w:szCs w:val="52"/>
      </w:rPr>
      <w:t xml:space="preserve"> </w:t>
    </w:r>
    <w:r>
      <w:rPr>
        <w:rFonts w:ascii="Arial" w:eastAsiaTheme="majorEastAsia" w:hAnsi="Arial" w:cs="Arial"/>
        <w:b/>
        <w:bCs/>
        <w:noProof/>
        <w:color w:val="365F91" w:themeColor="accent1" w:themeShade="BF"/>
        <w:sz w:val="52"/>
        <w:szCs w:val="52"/>
      </w:rPr>
      <w:drawing>
        <wp:inline distT="0" distB="0" distL="0" distR="0">
          <wp:extent cx="1099474" cy="567703"/>
          <wp:effectExtent l="19050" t="0" r="5426" b="0"/>
          <wp:docPr id="2050" name="logo.png"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a:picLocks noChangeAspect="1"/>
                  </pic:cNvPicPr>
                </pic:nvPicPr>
                <pic:blipFill>
                  <a:blip r:embed="rId2"/>
                  <a:srcRect l="38425" r="37080"/>
                  <a:stretch>
                    <a:fillRect/>
                  </a:stretch>
                </pic:blipFill>
                <pic:spPr>
                  <a:xfrm>
                    <a:off x="0" y="0"/>
                    <a:ext cx="1099474" cy="567703"/>
                  </a:xfrm>
                  <a:prstGeom prst="rect">
                    <a:avLst/>
                  </a:prstGeom>
                </pic:spPr>
              </pic:pic>
            </a:graphicData>
          </a:graphic>
        </wp:inline>
      </w:drawing>
    </w:r>
    <w:r w:rsidRPr="00FC2984">
      <w:rPr>
        <w:rStyle w:val="Heading1Char"/>
        <w:rFonts w:ascii="Arial" w:hAnsi="Arial" w:cs="Arial"/>
        <w:sz w:val="52"/>
        <w:szCs w:val="52"/>
      </w:rPr>
      <w:tab/>
    </w:r>
    <w:r w:rsidRPr="00FC2984">
      <w:rPr>
        <w:rStyle w:val="Heading1Char"/>
        <w:rFonts w:ascii="Arial" w:hAnsi="Arial" w:cs="Arial"/>
        <w:sz w:val="52"/>
        <w:szCs w:val="52"/>
      </w:rPr>
      <w:tab/>
    </w:r>
    <w:r w:rsidRPr="001A5271">
      <w:rPr>
        <w:rStyle w:val="Heading1Char"/>
        <w:rFonts w:ascii="Arial" w:hAnsi="Arial" w:cs="Arial"/>
        <w:color w:val="FF0000"/>
        <w:sz w:val="52"/>
        <w:szCs w:val="52"/>
      </w:rPr>
      <w:t>QUOTE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8F7" w:rsidRDefault="00811ADE" w:rsidP="00DC50F1">
    <w:pPr>
      <w:pStyle w:val="Header"/>
      <w:ind w:left="-1080"/>
    </w:pPr>
  </w:p>
  <w:p w:rsidR="00FE58F7" w:rsidRDefault="00811A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12BF"/>
    <w:multiLevelType w:val="hybridMultilevel"/>
    <w:tmpl w:val="7DAEF6A0"/>
    <w:lvl w:ilvl="0" w:tplc="07A4596A">
      <w:start w:val="1"/>
      <w:numFmt w:val="decimal"/>
      <w:lvlText w:val="%1)"/>
      <w:lvlJc w:val="left"/>
      <w:pPr>
        <w:tabs>
          <w:tab w:val="num" w:pos="720"/>
        </w:tabs>
        <w:ind w:left="720" w:hanging="360"/>
      </w:pPr>
    </w:lvl>
    <w:lvl w:ilvl="1" w:tplc="8C865D92">
      <w:start w:val="1"/>
      <w:numFmt w:val="lowerLetter"/>
      <w:lvlText w:val="%2."/>
      <w:lvlJc w:val="left"/>
      <w:pPr>
        <w:tabs>
          <w:tab w:val="num" w:pos="1440"/>
        </w:tabs>
        <w:ind w:left="1440" w:hanging="360"/>
      </w:pPr>
    </w:lvl>
    <w:lvl w:ilvl="2" w:tplc="2C3A2F96">
      <w:start w:val="1"/>
      <w:numFmt w:val="decimal"/>
      <w:lvlText w:val="%3."/>
      <w:lvlJc w:val="left"/>
      <w:pPr>
        <w:tabs>
          <w:tab w:val="num" w:pos="2160"/>
        </w:tabs>
        <w:ind w:left="2160" w:hanging="360"/>
      </w:pPr>
    </w:lvl>
    <w:lvl w:ilvl="3" w:tplc="EDD2107A">
      <w:start w:val="1"/>
      <w:numFmt w:val="decimal"/>
      <w:lvlText w:val="%4."/>
      <w:lvlJc w:val="left"/>
      <w:pPr>
        <w:tabs>
          <w:tab w:val="num" w:pos="2880"/>
        </w:tabs>
        <w:ind w:left="2880" w:hanging="360"/>
      </w:pPr>
    </w:lvl>
    <w:lvl w:ilvl="4" w:tplc="8EC8363A">
      <w:start w:val="1"/>
      <w:numFmt w:val="decimal"/>
      <w:lvlText w:val="%5."/>
      <w:lvlJc w:val="left"/>
      <w:pPr>
        <w:tabs>
          <w:tab w:val="num" w:pos="3600"/>
        </w:tabs>
        <w:ind w:left="3600" w:hanging="360"/>
      </w:pPr>
    </w:lvl>
    <w:lvl w:ilvl="5" w:tplc="C360BB5A">
      <w:start w:val="1"/>
      <w:numFmt w:val="decimal"/>
      <w:lvlText w:val="%6."/>
      <w:lvlJc w:val="left"/>
      <w:pPr>
        <w:tabs>
          <w:tab w:val="num" w:pos="4320"/>
        </w:tabs>
        <w:ind w:left="4320" w:hanging="360"/>
      </w:pPr>
    </w:lvl>
    <w:lvl w:ilvl="6" w:tplc="DE96DA58">
      <w:start w:val="1"/>
      <w:numFmt w:val="decimal"/>
      <w:lvlText w:val="%7."/>
      <w:lvlJc w:val="left"/>
      <w:pPr>
        <w:tabs>
          <w:tab w:val="num" w:pos="5040"/>
        </w:tabs>
        <w:ind w:left="5040" w:hanging="360"/>
      </w:pPr>
    </w:lvl>
    <w:lvl w:ilvl="7" w:tplc="18EA0B00">
      <w:start w:val="1"/>
      <w:numFmt w:val="decimal"/>
      <w:lvlText w:val="%8."/>
      <w:lvlJc w:val="left"/>
      <w:pPr>
        <w:tabs>
          <w:tab w:val="num" w:pos="5760"/>
        </w:tabs>
        <w:ind w:left="5760" w:hanging="360"/>
      </w:pPr>
    </w:lvl>
    <w:lvl w:ilvl="8" w:tplc="6D2A84BE">
      <w:start w:val="1"/>
      <w:numFmt w:val="decimal"/>
      <w:lvlText w:val="%9."/>
      <w:lvlJc w:val="left"/>
      <w:pPr>
        <w:tabs>
          <w:tab w:val="num" w:pos="6480"/>
        </w:tabs>
        <w:ind w:left="6480" w:hanging="360"/>
      </w:pPr>
    </w:lvl>
  </w:abstractNum>
  <w:abstractNum w:abstractNumId="1">
    <w:nsid w:val="29833956"/>
    <w:multiLevelType w:val="hybridMultilevel"/>
    <w:tmpl w:val="76AE77F4"/>
    <w:lvl w:ilvl="0" w:tplc="2354A808">
      <w:start w:val="1"/>
      <w:numFmt w:val="decimal"/>
      <w:lvlText w:val="%1)"/>
      <w:lvlJc w:val="left"/>
      <w:pPr>
        <w:tabs>
          <w:tab w:val="num" w:pos="720"/>
        </w:tabs>
        <w:ind w:left="720" w:hanging="360"/>
      </w:pPr>
    </w:lvl>
    <w:lvl w:ilvl="1" w:tplc="C7C200AE">
      <w:start w:val="1"/>
      <w:numFmt w:val="decimal"/>
      <w:lvlText w:val="%2."/>
      <w:lvlJc w:val="left"/>
      <w:pPr>
        <w:tabs>
          <w:tab w:val="num" w:pos="1440"/>
        </w:tabs>
        <w:ind w:left="1440" w:hanging="360"/>
      </w:pPr>
    </w:lvl>
    <w:lvl w:ilvl="2" w:tplc="6C568926">
      <w:start w:val="1"/>
      <w:numFmt w:val="decimal"/>
      <w:lvlText w:val="%3."/>
      <w:lvlJc w:val="left"/>
      <w:pPr>
        <w:tabs>
          <w:tab w:val="num" w:pos="2160"/>
        </w:tabs>
        <w:ind w:left="2160" w:hanging="360"/>
      </w:pPr>
    </w:lvl>
    <w:lvl w:ilvl="3" w:tplc="11704EE4">
      <w:start w:val="1"/>
      <w:numFmt w:val="decimal"/>
      <w:lvlText w:val="%4."/>
      <w:lvlJc w:val="left"/>
      <w:pPr>
        <w:tabs>
          <w:tab w:val="num" w:pos="2880"/>
        </w:tabs>
        <w:ind w:left="2880" w:hanging="360"/>
      </w:pPr>
    </w:lvl>
    <w:lvl w:ilvl="4" w:tplc="00FE8D52">
      <w:start w:val="1"/>
      <w:numFmt w:val="decimal"/>
      <w:lvlText w:val="%5."/>
      <w:lvlJc w:val="left"/>
      <w:pPr>
        <w:tabs>
          <w:tab w:val="num" w:pos="3600"/>
        </w:tabs>
        <w:ind w:left="3600" w:hanging="360"/>
      </w:pPr>
    </w:lvl>
    <w:lvl w:ilvl="5" w:tplc="E57A204C">
      <w:start w:val="1"/>
      <w:numFmt w:val="decimal"/>
      <w:lvlText w:val="%6."/>
      <w:lvlJc w:val="left"/>
      <w:pPr>
        <w:tabs>
          <w:tab w:val="num" w:pos="4320"/>
        </w:tabs>
        <w:ind w:left="4320" w:hanging="360"/>
      </w:pPr>
    </w:lvl>
    <w:lvl w:ilvl="6" w:tplc="68C0F3C4">
      <w:start w:val="1"/>
      <w:numFmt w:val="decimal"/>
      <w:lvlText w:val="%7."/>
      <w:lvlJc w:val="left"/>
      <w:pPr>
        <w:tabs>
          <w:tab w:val="num" w:pos="5040"/>
        </w:tabs>
        <w:ind w:left="5040" w:hanging="360"/>
      </w:pPr>
    </w:lvl>
    <w:lvl w:ilvl="7" w:tplc="2E2CB368">
      <w:start w:val="1"/>
      <w:numFmt w:val="decimal"/>
      <w:lvlText w:val="%8."/>
      <w:lvlJc w:val="left"/>
      <w:pPr>
        <w:tabs>
          <w:tab w:val="num" w:pos="5760"/>
        </w:tabs>
        <w:ind w:left="5760" w:hanging="360"/>
      </w:pPr>
    </w:lvl>
    <w:lvl w:ilvl="8" w:tplc="39F6109C">
      <w:start w:val="1"/>
      <w:numFmt w:val="decimal"/>
      <w:lvlText w:val="%9."/>
      <w:lvlJc w:val="left"/>
      <w:pPr>
        <w:tabs>
          <w:tab w:val="num" w:pos="6480"/>
        </w:tabs>
        <w:ind w:left="6480" w:hanging="360"/>
      </w:pPr>
    </w:lvl>
  </w:abstractNum>
  <w:abstractNum w:abstractNumId="2">
    <w:nsid w:val="2DCB72B5"/>
    <w:multiLevelType w:val="hybridMultilevel"/>
    <w:tmpl w:val="388E1F1C"/>
    <w:lvl w:ilvl="0" w:tplc="F23EC94C">
      <w:start w:val="1"/>
      <w:numFmt w:val="decimal"/>
      <w:lvlText w:val="%1)"/>
      <w:lvlJc w:val="left"/>
      <w:pPr>
        <w:tabs>
          <w:tab w:val="num" w:pos="720"/>
        </w:tabs>
        <w:ind w:left="720" w:hanging="360"/>
      </w:pPr>
    </w:lvl>
    <w:lvl w:ilvl="1" w:tplc="E8AA7892">
      <w:start w:val="1"/>
      <w:numFmt w:val="decimal"/>
      <w:lvlText w:val="%2."/>
      <w:lvlJc w:val="left"/>
      <w:pPr>
        <w:tabs>
          <w:tab w:val="num" w:pos="1440"/>
        </w:tabs>
        <w:ind w:left="1440" w:hanging="360"/>
      </w:pPr>
    </w:lvl>
    <w:lvl w:ilvl="2" w:tplc="F7B0B758">
      <w:start w:val="1"/>
      <w:numFmt w:val="decimal"/>
      <w:lvlText w:val="%3."/>
      <w:lvlJc w:val="left"/>
      <w:pPr>
        <w:tabs>
          <w:tab w:val="num" w:pos="2160"/>
        </w:tabs>
        <w:ind w:left="2160" w:hanging="360"/>
      </w:pPr>
    </w:lvl>
    <w:lvl w:ilvl="3" w:tplc="1838A5FE">
      <w:start w:val="1"/>
      <w:numFmt w:val="decimal"/>
      <w:lvlText w:val="%4."/>
      <w:lvlJc w:val="left"/>
      <w:pPr>
        <w:tabs>
          <w:tab w:val="num" w:pos="2880"/>
        </w:tabs>
        <w:ind w:left="2880" w:hanging="360"/>
      </w:pPr>
    </w:lvl>
    <w:lvl w:ilvl="4" w:tplc="A5427C00">
      <w:start w:val="1"/>
      <w:numFmt w:val="decimal"/>
      <w:lvlText w:val="%5."/>
      <w:lvlJc w:val="left"/>
      <w:pPr>
        <w:tabs>
          <w:tab w:val="num" w:pos="3600"/>
        </w:tabs>
        <w:ind w:left="3600" w:hanging="360"/>
      </w:pPr>
    </w:lvl>
    <w:lvl w:ilvl="5" w:tplc="9E0A5F80">
      <w:start w:val="1"/>
      <w:numFmt w:val="decimal"/>
      <w:lvlText w:val="%6."/>
      <w:lvlJc w:val="left"/>
      <w:pPr>
        <w:tabs>
          <w:tab w:val="num" w:pos="4320"/>
        </w:tabs>
        <w:ind w:left="4320" w:hanging="360"/>
      </w:pPr>
    </w:lvl>
    <w:lvl w:ilvl="6" w:tplc="13C02C98">
      <w:start w:val="1"/>
      <w:numFmt w:val="decimal"/>
      <w:lvlText w:val="%7."/>
      <w:lvlJc w:val="left"/>
      <w:pPr>
        <w:tabs>
          <w:tab w:val="num" w:pos="5040"/>
        </w:tabs>
        <w:ind w:left="5040" w:hanging="360"/>
      </w:pPr>
    </w:lvl>
    <w:lvl w:ilvl="7" w:tplc="4E0C7812">
      <w:start w:val="1"/>
      <w:numFmt w:val="decimal"/>
      <w:lvlText w:val="%8."/>
      <w:lvlJc w:val="left"/>
      <w:pPr>
        <w:tabs>
          <w:tab w:val="num" w:pos="5760"/>
        </w:tabs>
        <w:ind w:left="5760" w:hanging="360"/>
      </w:pPr>
    </w:lvl>
    <w:lvl w:ilvl="8" w:tplc="CC021E96">
      <w:start w:val="1"/>
      <w:numFmt w:val="decimal"/>
      <w:lvlText w:val="%9."/>
      <w:lvlJc w:val="left"/>
      <w:pPr>
        <w:tabs>
          <w:tab w:val="num" w:pos="6480"/>
        </w:tabs>
        <w:ind w:left="6480" w:hanging="360"/>
      </w:pPr>
    </w:lvl>
  </w:abstractNum>
  <w:abstractNum w:abstractNumId="3">
    <w:nsid w:val="41604803"/>
    <w:multiLevelType w:val="hybridMultilevel"/>
    <w:tmpl w:val="E4566170"/>
    <w:lvl w:ilvl="0" w:tplc="8522EDE6">
      <w:start w:val="1"/>
      <w:numFmt w:val="decimal"/>
      <w:lvlText w:val="%1)"/>
      <w:lvlJc w:val="left"/>
      <w:pPr>
        <w:tabs>
          <w:tab w:val="num" w:pos="1080"/>
        </w:tabs>
        <w:ind w:left="1080" w:hanging="360"/>
      </w:pPr>
    </w:lvl>
    <w:lvl w:ilvl="1" w:tplc="13169340">
      <w:start w:val="1"/>
      <w:numFmt w:val="decimal"/>
      <w:lvlText w:val="%2."/>
      <w:lvlJc w:val="left"/>
      <w:pPr>
        <w:tabs>
          <w:tab w:val="num" w:pos="1440"/>
        </w:tabs>
        <w:ind w:left="1440" w:hanging="360"/>
      </w:pPr>
    </w:lvl>
    <w:lvl w:ilvl="2" w:tplc="6E16B8C8">
      <w:start w:val="1"/>
      <w:numFmt w:val="decimal"/>
      <w:lvlText w:val="%3."/>
      <w:lvlJc w:val="left"/>
      <w:pPr>
        <w:tabs>
          <w:tab w:val="num" w:pos="2160"/>
        </w:tabs>
        <w:ind w:left="2160" w:hanging="360"/>
      </w:pPr>
    </w:lvl>
    <w:lvl w:ilvl="3" w:tplc="876CCE7A">
      <w:start w:val="1"/>
      <w:numFmt w:val="decimal"/>
      <w:lvlText w:val="%4."/>
      <w:lvlJc w:val="left"/>
      <w:pPr>
        <w:tabs>
          <w:tab w:val="num" w:pos="2880"/>
        </w:tabs>
        <w:ind w:left="2880" w:hanging="360"/>
      </w:pPr>
    </w:lvl>
    <w:lvl w:ilvl="4" w:tplc="C3E6ED1A">
      <w:start w:val="1"/>
      <w:numFmt w:val="decimal"/>
      <w:lvlText w:val="%5."/>
      <w:lvlJc w:val="left"/>
      <w:pPr>
        <w:tabs>
          <w:tab w:val="num" w:pos="3600"/>
        </w:tabs>
        <w:ind w:left="3600" w:hanging="360"/>
      </w:pPr>
    </w:lvl>
    <w:lvl w:ilvl="5" w:tplc="8D9E6B58">
      <w:start w:val="1"/>
      <w:numFmt w:val="decimal"/>
      <w:lvlText w:val="%6."/>
      <w:lvlJc w:val="left"/>
      <w:pPr>
        <w:tabs>
          <w:tab w:val="num" w:pos="4320"/>
        </w:tabs>
        <w:ind w:left="4320" w:hanging="360"/>
      </w:pPr>
    </w:lvl>
    <w:lvl w:ilvl="6" w:tplc="764A655A">
      <w:start w:val="1"/>
      <w:numFmt w:val="decimal"/>
      <w:lvlText w:val="%7."/>
      <w:lvlJc w:val="left"/>
      <w:pPr>
        <w:tabs>
          <w:tab w:val="num" w:pos="5040"/>
        </w:tabs>
        <w:ind w:left="5040" w:hanging="360"/>
      </w:pPr>
    </w:lvl>
    <w:lvl w:ilvl="7" w:tplc="BC582210">
      <w:start w:val="1"/>
      <w:numFmt w:val="decimal"/>
      <w:lvlText w:val="%8."/>
      <w:lvlJc w:val="left"/>
      <w:pPr>
        <w:tabs>
          <w:tab w:val="num" w:pos="5760"/>
        </w:tabs>
        <w:ind w:left="5760" w:hanging="360"/>
      </w:pPr>
    </w:lvl>
    <w:lvl w:ilvl="8" w:tplc="45821CD0">
      <w:start w:val="1"/>
      <w:numFmt w:val="decimal"/>
      <w:lvlText w:val="%9."/>
      <w:lvlJc w:val="left"/>
      <w:pPr>
        <w:tabs>
          <w:tab w:val="num" w:pos="6480"/>
        </w:tabs>
        <w:ind w:left="6480" w:hanging="360"/>
      </w:pPr>
    </w:lvl>
  </w:abstractNum>
  <w:abstractNum w:abstractNumId="4">
    <w:nsid w:val="76295A90"/>
    <w:multiLevelType w:val="hybridMultilevel"/>
    <w:tmpl w:val="CC486C26"/>
    <w:lvl w:ilvl="0" w:tplc="142EA82C">
      <w:start w:val="1"/>
      <w:numFmt w:val="decimal"/>
      <w:lvlText w:val="%1)"/>
      <w:lvlJc w:val="left"/>
      <w:pPr>
        <w:ind w:left="720" w:hanging="360"/>
      </w:pPr>
    </w:lvl>
    <w:lvl w:ilvl="1" w:tplc="506A501E">
      <w:start w:val="1"/>
      <w:numFmt w:val="lowerLetter"/>
      <w:lvlText w:val="%2."/>
      <w:lvlJc w:val="left"/>
      <w:pPr>
        <w:ind w:left="1440" w:hanging="360"/>
      </w:pPr>
    </w:lvl>
    <w:lvl w:ilvl="2" w:tplc="E8A0C156">
      <w:start w:val="1"/>
      <w:numFmt w:val="lowerRoman"/>
      <w:lvlText w:val="%3."/>
      <w:lvlJc w:val="right"/>
      <w:pPr>
        <w:ind w:left="2160" w:hanging="180"/>
      </w:pPr>
    </w:lvl>
    <w:lvl w:ilvl="3" w:tplc="AD983B4E">
      <w:start w:val="1"/>
      <w:numFmt w:val="decimal"/>
      <w:lvlText w:val="%4."/>
      <w:lvlJc w:val="left"/>
      <w:pPr>
        <w:ind w:left="2880" w:hanging="360"/>
      </w:pPr>
    </w:lvl>
    <w:lvl w:ilvl="4" w:tplc="7BB08AFE">
      <w:start w:val="1"/>
      <w:numFmt w:val="lowerLetter"/>
      <w:lvlText w:val="%5."/>
      <w:lvlJc w:val="left"/>
      <w:pPr>
        <w:ind w:left="3600" w:hanging="360"/>
      </w:pPr>
    </w:lvl>
    <w:lvl w:ilvl="5" w:tplc="BA282D20">
      <w:start w:val="1"/>
      <w:numFmt w:val="lowerRoman"/>
      <w:lvlText w:val="%6."/>
      <w:lvlJc w:val="right"/>
      <w:pPr>
        <w:ind w:left="4320" w:hanging="180"/>
      </w:pPr>
    </w:lvl>
    <w:lvl w:ilvl="6" w:tplc="9B08EE5E">
      <w:start w:val="1"/>
      <w:numFmt w:val="decimal"/>
      <w:lvlText w:val="%7."/>
      <w:lvlJc w:val="left"/>
      <w:pPr>
        <w:ind w:left="5040" w:hanging="360"/>
      </w:pPr>
    </w:lvl>
    <w:lvl w:ilvl="7" w:tplc="4664DD04">
      <w:start w:val="1"/>
      <w:numFmt w:val="lowerLetter"/>
      <w:lvlText w:val="%8."/>
      <w:lvlJc w:val="left"/>
      <w:pPr>
        <w:ind w:left="5760" w:hanging="360"/>
      </w:pPr>
    </w:lvl>
    <w:lvl w:ilvl="8" w:tplc="8CCE4978">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20"/>
  <w:displayHorizontalDrawingGridEvery w:val="2"/>
  <w:characterSpacingControl w:val="doNotCompress"/>
  <w:hdrShapeDefaults>
    <o:shapedefaults v:ext="edit" spidmax="2054"/>
    <o:shapelayout v:ext="edit">
      <o:idmap v:ext="edit" data="2"/>
      <o:rules v:ext="edit">
        <o:r id="V:Rule1"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A800B6"/>
    <w:rsid w:val="000138B8"/>
    <w:rsid w:val="00167445"/>
    <w:rsid w:val="001C083C"/>
    <w:rsid w:val="001F2546"/>
    <w:rsid w:val="002201D1"/>
    <w:rsid w:val="002A7F45"/>
    <w:rsid w:val="00461B8F"/>
    <w:rsid w:val="005D1ACA"/>
    <w:rsid w:val="006F746A"/>
    <w:rsid w:val="00727E8E"/>
    <w:rsid w:val="00811ADE"/>
    <w:rsid w:val="008E1163"/>
    <w:rsid w:val="0095442D"/>
    <w:rsid w:val="0099049C"/>
    <w:rsid w:val="00A80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7A0"/>
    <w:pPr>
      <w:spacing w:after="0" w:line="240" w:lineRule="auto"/>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0541E3"/>
    <w:pPr>
      <w:keepNext/>
      <w:keepLines/>
      <w:spacing w:before="480"/>
      <w:outlineLvl w:val="0"/>
    </w:pPr>
    <w:rPr>
      <w:rFonts w:ascii="Cambria" w:hAnsi="Cambria"/>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7A0"/>
    <w:rPr>
      <w:rFonts w:ascii="Tahoma" w:hAnsi="Tahoma" w:cs="Tahoma"/>
      <w:sz w:val="16"/>
      <w:szCs w:val="16"/>
    </w:rPr>
  </w:style>
  <w:style w:type="character" w:customStyle="1" w:styleId="BalloonTextChar">
    <w:name w:val="Balloon Text Char"/>
    <w:basedOn w:val="DefaultParagraphFont"/>
    <w:link w:val="BalloonText"/>
    <w:uiPriority w:val="99"/>
    <w:semiHidden/>
    <w:rsid w:val="00B617A0"/>
    <w:rPr>
      <w:rFonts w:ascii="Tahoma" w:eastAsia="Times New Roman" w:hAnsi="Tahoma" w:cs="Tahoma"/>
      <w:sz w:val="16"/>
      <w:szCs w:val="16"/>
    </w:rPr>
  </w:style>
  <w:style w:type="paragraph" w:styleId="Header">
    <w:name w:val="header"/>
    <w:basedOn w:val="Normal"/>
    <w:link w:val="HeaderChar"/>
    <w:uiPriority w:val="99"/>
    <w:unhideWhenUsed/>
    <w:rsid w:val="000541E3"/>
    <w:pPr>
      <w:tabs>
        <w:tab w:val="center" w:pos="4680"/>
        <w:tab w:val="right" w:pos="9360"/>
      </w:tabs>
    </w:pPr>
  </w:style>
  <w:style w:type="character" w:customStyle="1" w:styleId="HeaderChar">
    <w:name w:val="Header Char"/>
    <w:basedOn w:val="DefaultParagraphFont"/>
    <w:link w:val="Header"/>
    <w:uiPriority w:val="99"/>
    <w:rsid w:val="000541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41E3"/>
    <w:pPr>
      <w:tabs>
        <w:tab w:val="center" w:pos="4680"/>
        <w:tab w:val="right" w:pos="9360"/>
      </w:tabs>
    </w:pPr>
  </w:style>
  <w:style w:type="character" w:customStyle="1" w:styleId="FooterChar">
    <w:name w:val="Footer Char"/>
    <w:basedOn w:val="DefaultParagraphFont"/>
    <w:link w:val="Footer"/>
    <w:uiPriority w:val="99"/>
    <w:rsid w:val="000541E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541E3"/>
    <w:rPr>
      <w:rFonts w:ascii="Cambria" w:hAnsi="Cambria"/>
      <w:b/>
      <w:bCs/>
      <w:color w:val="365F91" w:themeColor="accent1" w:themeShade="BF"/>
      <w:sz w:val="28"/>
      <w:szCs w:val="28"/>
    </w:rPr>
  </w:style>
  <w:style w:type="character" w:styleId="Hyperlink">
    <w:name w:val="Hyperlink"/>
    <w:basedOn w:val="DefaultParagraphFont"/>
    <w:uiPriority w:val="99"/>
    <w:unhideWhenUsed/>
    <w:rsid w:val="002F4C48"/>
    <w:rPr>
      <w:color w:val="0000FF" w:themeColor="hyperlink"/>
      <w:u w:val="single"/>
    </w:rPr>
  </w:style>
  <w:style w:type="paragraph" w:styleId="NoSpacing">
    <w:name w:val="No Spacing"/>
    <w:link w:val="NoSpacingChar"/>
    <w:uiPriority w:val="1"/>
    <w:qFormat/>
    <w:rsid w:val="009960DB"/>
    <w:pPr>
      <w:spacing w:after="0" w:line="240" w:lineRule="auto"/>
    </w:pPr>
  </w:style>
  <w:style w:type="character" w:customStyle="1" w:styleId="NoSpacingChar">
    <w:name w:val="No Spacing Char"/>
    <w:basedOn w:val="DefaultParagraphFont"/>
    <w:link w:val="NoSpacing"/>
    <w:uiPriority w:val="1"/>
    <w:rsid w:val="009960DB"/>
  </w:style>
  <w:style w:type="paragraph" w:styleId="ListParagraph">
    <w:name w:val="List Paragraph"/>
    <w:basedOn w:val="Normal"/>
    <w:uiPriority w:val="34"/>
    <w:qFormat/>
    <w:rsid w:val="00066B36"/>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ssuu.com/avanienvironmental/docs/product_line_card_new_2011?mode=window&amp;backgroundColor=%23222222"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miststop.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QUOTE</vt:lpstr>
    </vt:vector>
  </TitlesOfParts>
  <Company>Avani Environmental Intl., Inc.</Company>
  <LinksUpToDate>false</LinksUpToDate>
  <CharactersWithSpaces>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QUOTE</dc:title>
  <dc:subject>Phone: 919-570-2862                     www.avanienvironmental.com                    Fax: 919-570-2862</dc:subject>
  <dc:creator>Avani</dc:creator>
  <cp:lastModifiedBy>Fred</cp:lastModifiedBy>
  <cp:revision>7</cp:revision>
  <cp:lastPrinted>2012-06-25T13:07:00Z</cp:lastPrinted>
  <dcterms:created xsi:type="dcterms:W3CDTF">2012-06-15T21:22:00Z</dcterms:created>
  <dcterms:modified xsi:type="dcterms:W3CDTF">2012-06-25T13:07:00Z</dcterms:modified>
</cp:coreProperties>
</file>